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574B" w14:textId="77777777" w:rsidR="00BE7D32" w:rsidRDefault="00BE7D32" w:rsidP="001445F9">
      <w:pPr>
        <w:pStyle w:val="Heading1"/>
      </w:pPr>
      <w:r w:rsidRPr="00BE7D32">
        <w:t>GENERAL</w:t>
      </w:r>
    </w:p>
    <w:p w14:paraId="26E09397" w14:textId="77777777" w:rsidR="001D5D5F" w:rsidRDefault="001D5D5F" w:rsidP="001D5D5F">
      <w:pPr>
        <w:numPr>
          <w:ilvl w:val="1"/>
          <w:numId w:val="12"/>
        </w:numPr>
        <w:rPr>
          <w:rFonts w:cs="Arial"/>
          <w:b/>
          <w:bCs/>
          <w:sz w:val="20"/>
        </w:rPr>
      </w:pPr>
      <w:r>
        <w:rPr>
          <w:rFonts w:cs="Arial"/>
          <w:b/>
          <w:bCs/>
          <w:sz w:val="20"/>
        </w:rPr>
        <w:t>SECTION INCLUDES</w:t>
      </w:r>
    </w:p>
    <w:p w14:paraId="108ADC4E" w14:textId="77777777" w:rsidR="001D5D5F" w:rsidRDefault="001D5D5F" w:rsidP="001D5D5F">
      <w:pPr>
        <w:ind w:left="570"/>
        <w:rPr>
          <w:rFonts w:cs="Arial"/>
          <w:b/>
          <w:bCs/>
          <w:sz w:val="20"/>
        </w:rPr>
      </w:pPr>
    </w:p>
    <w:p w14:paraId="3A3244A6" w14:textId="0837B453" w:rsidR="001D5D5F" w:rsidRDefault="001D5D5F" w:rsidP="001D5D5F">
      <w:pPr>
        <w:numPr>
          <w:ilvl w:val="0"/>
          <w:numId w:val="13"/>
        </w:numPr>
        <w:rPr>
          <w:rFonts w:cs="Arial"/>
          <w:sz w:val="20"/>
        </w:rPr>
      </w:pPr>
      <w:r>
        <w:rPr>
          <w:rFonts w:cs="Arial"/>
          <w:sz w:val="20"/>
        </w:rPr>
        <w:t xml:space="preserve">This section covers the furnishing and installation of a </w:t>
      </w:r>
      <w:r w:rsidR="001A052A">
        <w:rPr>
          <w:rFonts w:cs="Arial"/>
          <w:sz w:val="20"/>
        </w:rPr>
        <w:t>PG-10-29-18</w:t>
      </w:r>
      <w:r>
        <w:rPr>
          <w:rFonts w:cs="Arial"/>
          <w:sz w:val="20"/>
        </w:rPr>
        <w:t xml:space="preserve"> </w:t>
      </w:r>
      <w:r w:rsidR="001A052A">
        <w:rPr>
          <w:rFonts w:cs="Arial"/>
          <w:sz w:val="20"/>
        </w:rPr>
        <w:t>Pre-Hung Pedestrian Gate</w:t>
      </w:r>
      <w:r>
        <w:rPr>
          <w:rFonts w:cs="Arial"/>
          <w:sz w:val="20"/>
        </w:rPr>
        <w:t xml:space="preserve"> with </w:t>
      </w:r>
      <w:r w:rsidR="001A052A">
        <w:rPr>
          <w:rFonts w:cs="Arial"/>
          <w:sz w:val="20"/>
        </w:rPr>
        <w:t>48</w:t>
      </w:r>
      <w:r>
        <w:rPr>
          <w:rFonts w:cs="Arial"/>
          <w:sz w:val="20"/>
        </w:rPr>
        <w:t>” rough opening (42</w:t>
      </w:r>
      <w:r w:rsidR="001A052A">
        <w:rPr>
          <w:rFonts w:cs="Arial"/>
          <w:sz w:val="20"/>
        </w:rPr>
        <w:t>.8</w:t>
      </w:r>
      <w:r>
        <w:rPr>
          <w:rFonts w:cs="Arial"/>
          <w:sz w:val="20"/>
        </w:rPr>
        <w:t>” clear opening)</w:t>
      </w:r>
      <w:r w:rsidR="001A052A">
        <w:rPr>
          <w:rFonts w:cs="Arial"/>
          <w:sz w:val="20"/>
        </w:rPr>
        <w:t>.</w:t>
      </w:r>
    </w:p>
    <w:p w14:paraId="33C4FD08" w14:textId="77777777" w:rsidR="0047443E" w:rsidRPr="0047443E" w:rsidRDefault="0047443E" w:rsidP="0047443E">
      <w:pPr>
        <w:ind w:left="180"/>
        <w:rPr>
          <w:rFonts w:cs="Arial"/>
          <w:sz w:val="20"/>
        </w:rPr>
      </w:pPr>
    </w:p>
    <w:p w14:paraId="64889C73" w14:textId="77777777" w:rsidR="001D5D5F" w:rsidRDefault="001D5D5F" w:rsidP="001D5D5F">
      <w:pPr>
        <w:numPr>
          <w:ilvl w:val="1"/>
          <w:numId w:val="12"/>
        </w:numPr>
        <w:rPr>
          <w:rFonts w:cs="Arial"/>
          <w:b/>
          <w:bCs/>
          <w:sz w:val="20"/>
        </w:rPr>
      </w:pPr>
      <w:r>
        <w:rPr>
          <w:rFonts w:cs="Arial"/>
          <w:b/>
          <w:bCs/>
          <w:sz w:val="20"/>
        </w:rPr>
        <w:t>RELATED SECTIONS</w:t>
      </w:r>
    </w:p>
    <w:p w14:paraId="67E6CD87" w14:textId="77777777" w:rsidR="001D5D5F" w:rsidRDefault="001D5D5F" w:rsidP="001D5D5F">
      <w:pPr>
        <w:ind w:left="570"/>
        <w:rPr>
          <w:rFonts w:cs="Arial"/>
          <w:b/>
          <w:bCs/>
          <w:sz w:val="20"/>
        </w:rPr>
      </w:pPr>
    </w:p>
    <w:p w14:paraId="1C67A783" w14:textId="77777777" w:rsidR="001D5D5F" w:rsidRDefault="001D5D5F" w:rsidP="001D5D5F">
      <w:pPr>
        <w:numPr>
          <w:ilvl w:val="0"/>
          <w:numId w:val="14"/>
        </w:numPr>
        <w:rPr>
          <w:rFonts w:cs="Arial"/>
          <w:sz w:val="20"/>
        </w:rPr>
      </w:pPr>
      <w:r>
        <w:rPr>
          <w:rFonts w:cs="Arial"/>
          <w:sz w:val="20"/>
        </w:rPr>
        <w:t>Section 08400 - Entrances and Storefronts</w:t>
      </w:r>
    </w:p>
    <w:p w14:paraId="4F91FC8B" w14:textId="77777777" w:rsidR="001D5D5F" w:rsidRDefault="001D5D5F" w:rsidP="001D5D5F">
      <w:pPr>
        <w:numPr>
          <w:ilvl w:val="0"/>
          <w:numId w:val="14"/>
        </w:numPr>
        <w:rPr>
          <w:rFonts w:cs="Arial"/>
          <w:sz w:val="20"/>
        </w:rPr>
      </w:pPr>
      <w:r>
        <w:rPr>
          <w:rFonts w:cs="Arial"/>
          <w:sz w:val="20"/>
        </w:rPr>
        <w:t>Section 08710 - Door Hardware</w:t>
      </w:r>
    </w:p>
    <w:p w14:paraId="2E9243ED" w14:textId="77777777" w:rsidR="001D5D5F" w:rsidRDefault="001D5D5F" w:rsidP="001D5D5F">
      <w:pPr>
        <w:numPr>
          <w:ilvl w:val="0"/>
          <w:numId w:val="14"/>
        </w:numPr>
        <w:rPr>
          <w:rFonts w:cs="Arial"/>
          <w:sz w:val="20"/>
        </w:rPr>
      </w:pPr>
      <w:r>
        <w:rPr>
          <w:rFonts w:cs="Arial"/>
          <w:sz w:val="20"/>
        </w:rPr>
        <w:t>Section 16123 - Electrical Supply and Termination</w:t>
      </w:r>
    </w:p>
    <w:p w14:paraId="3C44B65C" w14:textId="77777777" w:rsidR="001D5D5F" w:rsidRDefault="001D5D5F" w:rsidP="001D5D5F">
      <w:pPr>
        <w:numPr>
          <w:ilvl w:val="0"/>
          <w:numId w:val="14"/>
        </w:numPr>
        <w:rPr>
          <w:rFonts w:cs="Arial"/>
          <w:sz w:val="20"/>
        </w:rPr>
      </w:pPr>
      <w:r>
        <w:rPr>
          <w:rFonts w:cs="Arial"/>
          <w:sz w:val="20"/>
        </w:rPr>
        <w:t>Section (       ) - Security System</w:t>
      </w:r>
    </w:p>
    <w:p w14:paraId="3314CA67" w14:textId="77777777" w:rsidR="001D5D5F" w:rsidRDefault="001D5D5F" w:rsidP="001D5D5F">
      <w:pPr>
        <w:rPr>
          <w:rFonts w:cs="Arial"/>
          <w:sz w:val="20"/>
        </w:rPr>
      </w:pPr>
    </w:p>
    <w:p w14:paraId="3FA5A93C" w14:textId="77777777" w:rsidR="001D5D5F" w:rsidRDefault="001D5D5F" w:rsidP="001D5D5F">
      <w:pPr>
        <w:numPr>
          <w:ilvl w:val="1"/>
          <w:numId w:val="12"/>
        </w:numPr>
        <w:rPr>
          <w:rFonts w:cs="Arial"/>
          <w:b/>
          <w:bCs/>
          <w:sz w:val="20"/>
        </w:rPr>
      </w:pPr>
      <w:r>
        <w:rPr>
          <w:rFonts w:cs="Arial"/>
          <w:b/>
          <w:bCs/>
          <w:sz w:val="20"/>
        </w:rPr>
        <w:t>QUALITY ASSURANCE</w:t>
      </w:r>
    </w:p>
    <w:p w14:paraId="515A3824" w14:textId="77777777" w:rsidR="001D5D5F" w:rsidRDefault="001D5D5F" w:rsidP="001D5D5F">
      <w:pPr>
        <w:ind w:left="570"/>
        <w:rPr>
          <w:rFonts w:cs="Arial"/>
          <w:b/>
          <w:bCs/>
          <w:sz w:val="20"/>
        </w:rPr>
      </w:pPr>
    </w:p>
    <w:p w14:paraId="0D2892A6" w14:textId="77777777" w:rsidR="001D5D5F" w:rsidRDefault="001D5D5F" w:rsidP="001D5D5F">
      <w:pPr>
        <w:numPr>
          <w:ilvl w:val="0"/>
          <w:numId w:val="15"/>
        </w:numPr>
        <w:rPr>
          <w:rFonts w:cs="Arial"/>
          <w:sz w:val="20"/>
        </w:rPr>
      </w:pPr>
      <w:r>
        <w:rPr>
          <w:rFonts w:cs="Arial"/>
          <w:sz w:val="20"/>
        </w:rPr>
        <w:t>Manufacturer shall be a company specializing in the supply of security gates with a minimum of 10 years’ experience.</w:t>
      </w:r>
    </w:p>
    <w:p w14:paraId="688EAE6A" w14:textId="79810F30" w:rsidR="001D5D5F" w:rsidRDefault="001D5D5F" w:rsidP="001D5D5F">
      <w:pPr>
        <w:numPr>
          <w:ilvl w:val="0"/>
          <w:numId w:val="15"/>
        </w:numPr>
        <w:rPr>
          <w:rFonts w:cs="Arial"/>
          <w:sz w:val="20"/>
        </w:rPr>
      </w:pPr>
      <w:r>
        <w:rPr>
          <w:rFonts w:cs="Arial"/>
          <w:sz w:val="20"/>
        </w:rPr>
        <w:t xml:space="preserve">Installer shall have a minimum of one year experience installing similar equipment, or shall supply a </w:t>
      </w:r>
      <w:r w:rsidR="001A052A">
        <w:rPr>
          <w:rFonts w:cs="Arial"/>
          <w:sz w:val="20"/>
        </w:rPr>
        <w:t>manufacturer</w:t>
      </w:r>
      <w:r>
        <w:rPr>
          <w:rFonts w:cs="Arial"/>
          <w:sz w:val="20"/>
        </w:rPr>
        <w:t xml:space="preserve"> representative during installation of the product.</w:t>
      </w:r>
    </w:p>
    <w:p w14:paraId="44C5F69E" w14:textId="77777777" w:rsidR="001D5D5F" w:rsidRDefault="001D5D5F" w:rsidP="001D5D5F">
      <w:pPr>
        <w:ind w:left="180"/>
        <w:rPr>
          <w:rFonts w:cs="Arial"/>
          <w:sz w:val="20"/>
        </w:rPr>
      </w:pPr>
    </w:p>
    <w:p w14:paraId="7992EAA1" w14:textId="77777777" w:rsidR="001D5D5F" w:rsidRDefault="001D5D5F" w:rsidP="001D5D5F">
      <w:pPr>
        <w:numPr>
          <w:ilvl w:val="1"/>
          <w:numId w:val="12"/>
        </w:numPr>
        <w:rPr>
          <w:rFonts w:cs="Arial"/>
          <w:b/>
          <w:bCs/>
          <w:sz w:val="20"/>
        </w:rPr>
      </w:pPr>
      <w:r>
        <w:rPr>
          <w:rFonts w:cs="Arial"/>
          <w:b/>
          <w:bCs/>
          <w:sz w:val="20"/>
        </w:rPr>
        <w:t>SUBMITTALS</w:t>
      </w:r>
    </w:p>
    <w:p w14:paraId="14401D86" w14:textId="77777777" w:rsidR="001D5D5F" w:rsidRDefault="001D5D5F" w:rsidP="001D5D5F">
      <w:pPr>
        <w:ind w:left="570"/>
        <w:rPr>
          <w:rFonts w:cs="Arial"/>
          <w:b/>
          <w:bCs/>
          <w:sz w:val="20"/>
        </w:rPr>
      </w:pPr>
    </w:p>
    <w:p w14:paraId="7AB95B0B" w14:textId="77777777" w:rsidR="001D5D5F" w:rsidRDefault="001D5D5F" w:rsidP="001D5D5F">
      <w:pPr>
        <w:numPr>
          <w:ilvl w:val="0"/>
          <w:numId w:val="16"/>
        </w:numPr>
        <w:rPr>
          <w:rFonts w:cs="Arial"/>
          <w:sz w:val="20"/>
        </w:rPr>
      </w:pPr>
      <w:r>
        <w:rPr>
          <w:rFonts w:cs="Arial"/>
          <w:sz w:val="20"/>
        </w:rPr>
        <w:t>Submit manufacturer’s descriptive literature for specified equipment, including options.</w:t>
      </w:r>
    </w:p>
    <w:p w14:paraId="33E6AC22" w14:textId="43AA6A1B" w:rsidR="001D5D5F" w:rsidRDefault="001D5D5F" w:rsidP="001D5D5F">
      <w:pPr>
        <w:numPr>
          <w:ilvl w:val="0"/>
          <w:numId w:val="16"/>
        </w:numPr>
        <w:rPr>
          <w:rFonts w:cs="Arial"/>
          <w:sz w:val="20"/>
        </w:rPr>
      </w:pPr>
      <w:r>
        <w:rPr>
          <w:rFonts w:cs="Arial"/>
          <w:sz w:val="20"/>
        </w:rPr>
        <w:t xml:space="preserve">Provide dimensional layout, installation instructions, electrical and communication </w:t>
      </w:r>
      <w:r w:rsidR="001A052A">
        <w:rPr>
          <w:rFonts w:cs="Arial"/>
          <w:sz w:val="20"/>
        </w:rPr>
        <w:t>connections,</w:t>
      </w:r>
      <w:r>
        <w:rPr>
          <w:rFonts w:cs="Arial"/>
          <w:sz w:val="20"/>
        </w:rPr>
        <w:t xml:space="preserve"> and anchoring instructions.</w:t>
      </w:r>
    </w:p>
    <w:p w14:paraId="33666700" w14:textId="77777777" w:rsidR="001D5D5F" w:rsidRDefault="001D5D5F" w:rsidP="001D5D5F">
      <w:pPr>
        <w:numPr>
          <w:ilvl w:val="0"/>
          <w:numId w:val="16"/>
        </w:numPr>
        <w:rPr>
          <w:rFonts w:cs="Arial"/>
          <w:sz w:val="20"/>
        </w:rPr>
      </w:pPr>
      <w:r>
        <w:rPr>
          <w:rFonts w:cs="Arial"/>
          <w:sz w:val="20"/>
        </w:rPr>
        <w:t>Provide shop drawings, if required.</w:t>
      </w:r>
    </w:p>
    <w:p w14:paraId="7A8A2BE2" w14:textId="77777777" w:rsidR="001D5D5F" w:rsidRDefault="001D5D5F" w:rsidP="001D5D5F">
      <w:pPr>
        <w:ind w:left="180"/>
        <w:rPr>
          <w:rFonts w:cs="Arial"/>
          <w:sz w:val="20"/>
        </w:rPr>
      </w:pPr>
    </w:p>
    <w:p w14:paraId="21C288D8" w14:textId="77777777" w:rsidR="001D5D5F" w:rsidRDefault="001D5D5F" w:rsidP="001D5D5F">
      <w:pPr>
        <w:numPr>
          <w:ilvl w:val="1"/>
          <w:numId w:val="12"/>
        </w:numPr>
        <w:rPr>
          <w:rFonts w:cs="Arial"/>
          <w:b/>
          <w:bCs/>
          <w:sz w:val="20"/>
        </w:rPr>
      </w:pPr>
      <w:r>
        <w:rPr>
          <w:rFonts w:cs="Arial"/>
          <w:b/>
          <w:bCs/>
          <w:sz w:val="20"/>
        </w:rPr>
        <w:t>DELIVERY, STORAGE AND HANDLING</w:t>
      </w:r>
    </w:p>
    <w:p w14:paraId="3F08972B" w14:textId="77777777" w:rsidR="001D5D5F" w:rsidRDefault="001D5D5F" w:rsidP="001D5D5F">
      <w:pPr>
        <w:ind w:left="570"/>
        <w:rPr>
          <w:rFonts w:cs="Arial"/>
          <w:b/>
          <w:bCs/>
          <w:sz w:val="20"/>
        </w:rPr>
      </w:pPr>
    </w:p>
    <w:p w14:paraId="479C1826" w14:textId="77777777" w:rsidR="001D5D5F" w:rsidRDefault="001D5D5F" w:rsidP="001D5D5F">
      <w:pPr>
        <w:numPr>
          <w:ilvl w:val="0"/>
          <w:numId w:val="17"/>
        </w:numPr>
        <w:rPr>
          <w:rFonts w:cs="Arial"/>
          <w:sz w:val="20"/>
        </w:rPr>
      </w:pPr>
      <w:r>
        <w:rPr>
          <w:rFonts w:cs="Arial"/>
          <w:sz w:val="20"/>
        </w:rPr>
        <w:t>Deliver materials to job site in manufacturer’s packaging undamaged, complete with installation instructions.</w:t>
      </w:r>
    </w:p>
    <w:p w14:paraId="4A57473D" w14:textId="77D4EE4E" w:rsidR="001D5D5F" w:rsidRDefault="001D5D5F" w:rsidP="001D5D5F">
      <w:pPr>
        <w:numPr>
          <w:ilvl w:val="0"/>
          <w:numId w:val="17"/>
        </w:numPr>
        <w:rPr>
          <w:rFonts w:cs="Arial"/>
          <w:sz w:val="20"/>
        </w:rPr>
      </w:pPr>
      <w:r>
        <w:rPr>
          <w:rFonts w:cs="Arial"/>
          <w:sz w:val="20"/>
        </w:rPr>
        <w:t>Store off</w:t>
      </w:r>
      <w:r w:rsidR="001A052A">
        <w:rPr>
          <w:rFonts w:cs="Arial"/>
          <w:sz w:val="20"/>
        </w:rPr>
        <w:t>-</w:t>
      </w:r>
      <w:r>
        <w:rPr>
          <w:rFonts w:cs="Arial"/>
          <w:sz w:val="20"/>
        </w:rPr>
        <w:t>ground, under cover, protected from weather, construction activities and debris.</w:t>
      </w:r>
    </w:p>
    <w:p w14:paraId="1154DC69" w14:textId="77777777" w:rsidR="001D5D5F" w:rsidRDefault="001D5D5F" w:rsidP="001D5D5F">
      <w:pPr>
        <w:numPr>
          <w:ilvl w:val="0"/>
          <w:numId w:val="17"/>
        </w:numPr>
        <w:rPr>
          <w:rFonts w:cs="Arial"/>
          <w:sz w:val="20"/>
        </w:rPr>
      </w:pPr>
      <w:r>
        <w:rPr>
          <w:rFonts w:cs="Arial"/>
          <w:sz w:val="20"/>
        </w:rPr>
        <w:t xml:space="preserve">Use forklift and pallet jack equipment as required for moving. </w:t>
      </w:r>
    </w:p>
    <w:p w14:paraId="7F98552C" w14:textId="77777777" w:rsidR="001D5D5F" w:rsidRDefault="001D5D5F" w:rsidP="001D5D5F">
      <w:pPr>
        <w:ind w:left="180"/>
        <w:rPr>
          <w:rFonts w:cs="Arial"/>
          <w:sz w:val="20"/>
        </w:rPr>
      </w:pPr>
    </w:p>
    <w:p w14:paraId="12087F8F" w14:textId="77777777" w:rsidR="001D5D5F" w:rsidRDefault="001D5D5F" w:rsidP="001D5D5F">
      <w:pPr>
        <w:numPr>
          <w:ilvl w:val="1"/>
          <w:numId w:val="12"/>
        </w:numPr>
        <w:rPr>
          <w:rFonts w:cs="Arial"/>
          <w:b/>
          <w:bCs/>
          <w:sz w:val="20"/>
        </w:rPr>
      </w:pPr>
      <w:r>
        <w:rPr>
          <w:rFonts w:cs="Arial"/>
          <w:b/>
          <w:bCs/>
          <w:sz w:val="20"/>
        </w:rPr>
        <w:t>PROJECT/SITE CONDITIONS</w:t>
      </w:r>
    </w:p>
    <w:p w14:paraId="6B124D1D" w14:textId="77777777" w:rsidR="001D5D5F" w:rsidRDefault="001D5D5F" w:rsidP="001D5D5F">
      <w:pPr>
        <w:ind w:left="570"/>
        <w:rPr>
          <w:rFonts w:cs="Arial"/>
          <w:b/>
          <w:bCs/>
          <w:sz w:val="20"/>
        </w:rPr>
      </w:pPr>
    </w:p>
    <w:p w14:paraId="38254C45" w14:textId="20E3E38C" w:rsidR="001D5D5F" w:rsidRDefault="005D1142" w:rsidP="001D5D5F">
      <w:pPr>
        <w:ind w:left="180" w:firstLine="390"/>
        <w:rPr>
          <w:rFonts w:cs="Arial"/>
          <w:sz w:val="20"/>
        </w:rPr>
      </w:pPr>
      <w:r>
        <w:rPr>
          <w:rFonts w:cs="Arial"/>
          <w:sz w:val="20"/>
        </w:rPr>
        <w:t xml:space="preserve">Install the </w:t>
      </w:r>
      <w:r w:rsidR="001A052A">
        <w:rPr>
          <w:rFonts w:cs="Arial"/>
          <w:sz w:val="20"/>
        </w:rPr>
        <w:t>Pre-Hung Pedestrian</w:t>
      </w:r>
      <w:r>
        <w:rPr>
          <w:rFonts w:cs="Arial"/>
          <w:sz w:val="20"/>
        </w:rPr>
        <w:t xml:space="preserve"> Gate</w:t>
      </w:r>
      <w:r w:rsidR="001D5D5F">
        <w:rPr>
          <w:rFonts w:cs="Arial"/>
          <w:sz w:val="20"/>
        </w:rPr>
        <w:t xml:space="preserve"> on a level concrete pad (sidewalk).</w:t>
      </w:r>
    </w:p>
    <w:p w14:paraId="09EBBAED" w14:textId="77777777" w:rsidR="001D5D5F" w:rsidRDefault="001D5D5F" w:rsidP="001D5D5F">
      <w:pPr>
        <w:rPr>
          <w:rFonts w:cs="Arial"/>
          <w:sz w:val="20"/>
        </w:rPr>
      </w:pPr>
    </w:p>
    <w:p w14:paraId="336ED0FE" w14:textId="77777777" w:rsidR="001D5D5F" w:rsidRDefault="001D5D5F" w:rsidP="001D5D5F">
      <w:pPr>
        <w:keepNext/>
        <w:numPr>
          <w:ilvl w:val="1"/>
          <w:numId w:val="12"/>
        </w:numPr>
        <w:rPr>
          <w:rFonts w:cs="Arial"/>
          <w:b/>
          <w:bCs/>
          <w:sz w:val="20"/>
        </w:rPr>
      </w:pPr>
      <w:r>
        <w:rPr>
          <w:rFonts w:cs="Arial"/>
          <w:b/>
          <w:bCs/>
          <w:sz w:val="20"/>
        </w:rPr>
        <w:t>WARRANTY</w:t>
      </w:r>
    </w:p>
    <w:p w14:paraId="3D547145" w14:textId="77777777" w:rsidR="001D5D5F" w:rsidRDefault="001D5D5F" w:rsidP="001D5D5F">
      <w:pPr>
        <w:keepNext/>
        <w:ind w:left="570"/>
        <w:rPr>
          <w:rFonts w:cs="Arial"/>
          <w:b/>
          <w:bCs/>
          <w:sz w:val="20"/>
        </w:rPr>
      </w:pPr>
    </w:p>
    <w:p w14:paraId="6B8A4B77" w14:textId="69BE8B96" w:rsidR="001D5D5F" w:rsidRDefault="001D5D5F" w:rsidP="001D5D5F">
      <w:pPr>
        <w:ind w:left="570"/>
        <w:rPr>
          <w:rFonts w:cs="Arial"/>
          <w:sz w:val="20"/>
        </w:rPr>
      </w:pPr>
      <w:r>
        <w:rPr>
          <w:rFonts w:cs="Arial"/>
          <w:sz w:val="20"/>
        </w:rPr>
        <w:t xml:space="preserve">Wallace </w:t>
      </w:r>
      <w:r w:rsidR="0022744C">
        <w:rPr>
          <w:rFonts w:cs="Arial"/>
          <w:sz w:val="20"/>
        </w:rPr>
        <w:t>Perimeter Security</w:t>
      </w:r>
      <w:r>
        <w:rPr>
          <w:rFonts w:cs="Arial"/>
          <w:sz w:val="20"/>
        </w:rPr>
        <w:t xml:space="preserve"> warranties its products against defects in material and workmanship for a period of one (1) year from the date of invoicing. The warranty covers defects in materials and workmanship</w:t>
      </w:r>
      <w:r w:rsidR="001A052A">
        <w:rPr>
          <w:rFonts w:cs="Arial"/>
          <w:sz w:val="20"/>
        </w:rPr>
        <w:t>,</w:t>
      </w:r>
      <w:r>
        <w:rPr>
          <w:rFonts w:cs="Arial"/>
          <w:sz w:val="20"/>
        </w:rPr>
        <w:t xml:space="preserve"> and does not cover freight, labor or incidental costs. Obtain full warranty terms from Wallace </w:t>
      </w:r>
      <w:r w:rsidR="0022744C">
        <w:rPr>
          <w:rFonts w:cs="Arial"/>
          <w:sz w:val="20"/>
        </w:rPr>
        <w:t>Perimeter Security.</w:t>
      </w:r>
    </w:p>
    <w:p w14:paraId="29CF8DEE" w14:textId="0C47521D" w:rsidR="00BE7D32" w:rsidRPr="00BE7D32" w:rsidRDefault="001A052A" w:rsidP="001445F9">
      <w:pPr>
        <w:pStyle w:val="Heading1"/>
      </w:pPr>
      <w:r>
        <w:t>P</w:t>
      </w:r>
      <w:r w:rsidR="00BE7D32" w:rsidRPr="00BE7D32">
        <w:t>RODUCTS</w:t>
      </w:r>
    </w:p>
    <w:p w14:paraId="1A84BAE8" w14:textId="77777777" w:rsidR="001D5D5F" w:rsidRDefault="001D5D5F" w:rsidP="001D5D5F">
      <w:pPr>
        <w:numPr>
          <w:ilvl w:val="1"/>
          <w:numId w:val="18"/>
        </w:numPr>
        <w:rPr>
          <w:rFonts w:cs="Arial"/>
          <w:b/>
          <w:bCs/>
          <w:sz w:val="20"/>
        </w:rPr>
      </w:pPr>
      <w:r>
        <w:rPr>
          <w:rFonts w:cs="Arial"/>
          <w:b/>
          <w:bCs/>
          <w:sz w:val="20"/>
        </w:rPr>
        <w:t>MANUFACTURER</w:t>
      </w:r>
    </w:p>
    <w:p w14:paraId="59F00F8B" w14:textId="77777777" w:rsidR="0047443E" w:rsidRDefault="00C81D3D" w:rsidP="00C81D3D">
      <w:pPr>
        <w:pStyle w:val="ListParagraph"/>
        <w:ind w:left="555"/>
        <w:rPr>
          <w:rFonts w:cs="Arial"/>
          <w:sz w:val="20"/>
        </w:rPr>
      </w:pPr>
      <w:r w:rsidRPr="00C81D3D">
        <w:rPr>
          <w:rFonts w:cs="Arial"/>
          <w:sz w:val="20"/>
        </w:rPr>
        <w:t xml:space="preserve">Wallace </w:t>
      </w:r>
      <w:r w:rsidR="0022744C">
        <w:rPr>
          <w:rFonts w:cs="Arial"/>
          <w:sz w:val="20"/>
        </w:rPr>
        <w:t>Perimeter Security</w:t>
      </w:r>
      <w:r w:rsidRPr="00C81D3D">
        <w:rPr>
          <w:rFonts w:cs="Arial"/>
          <w:sz w:val="20"/>
        </w:rPr>
        <w:t> </w:t>
      </w:r>
    </w:p>
    <w:p w14:paraId="52BA2DF8" w14:textId="53E0B84C" w:rsidR="0047443E" w:rsidRDefault="0047443E" w:rsidP="00C81D3D">
      <w:pPr>
        <w:pStyle w:val="ListParagraph"/>
        <w:ind w:left="555"/>
        <w:rPr>
          <w:rFonts w:cs="Arial"/>
          <w:sz w:val="20"/>
        </w:rPr>
      </w:pPr>
      <w:r>
        <w:rPr>
          <w:rFonts w:cs="Arial"/>
          <w:sz w:val="20"/>
        </w:rPr>
        <w:t xml:space="preserve">Model: </w:t>
      </w:r>
      <w:r w:rsidR="001A052A">
        <w:rPr>
          <w:rFonts w:cs="Arial"/>
          <w:sz w:val="20"/>
        </w:rPr>
        <w:t>Pre-Hung Pedestrian</w:t>
      </w:r>
      <w:r>
        <w:rPr>
          <w:rFonts w:cs="Arial"/>
          <w:sz w:val="20"/>
        </w:rPr>
        <w:t xml:space="preserve"> Gate</w:t>
      </w:r>
    </w:p>
    <w:p w14:paraId="2E52E1AB" w14:textId="59FC5934" w:rsidR="0047443E" w:rsidRDefault="0047443E" w:rsidP="00C81D3D">
      <w:pPr>
        <w:pStyle w:val="ListParagraph"/>
        <w:ind w:left="555"/>
        <w:rPr>
          <w:rFonts w:cs="Arial"/>
          <w:sz w:val="20"/>
        </w:rPr>
      </w:pPr>
      <w:r>
        <w:rPr>
          <w:rFonts w:cs="Arial"/>
          <w:sz w:val="20"/>
        </w:rPr>
        <w:t xml:space="preserve">Contact: </w:t>
      </w:r>
      <w:r w:rsidR="001A052A">
        <w:rPr>
          <w:rFonts w:cs="Arial"/>
          <w:sz w:val="20"/>
        </w:rPr>
        <w:t>W</w:t>
      </w:r>
      <w:r>
        <w:rPr>
          <w:rFonts w:cs="Arial"/>
          <w:sz w:val="20"/>
        </w:rPr>
        <w:t>allace Perimeter Security</w:t>
      </w:r>
    </w:p>
    <w:p w14:paraId="710308C8" w14:textId="40F6FDDA" w:rsidR="00C81D3D" w:rsidRDefault="0022744C" w:rsidP="00C81D3D">
      <w:pPr>
        <w:pStyle w:val="ListParagraph"/>
        <w:ind w:left="555"/>
        <w:rPr>
          <w:rFonts w:cs="Arial"/>
          <w:sz w:val="20"/>
        </w:rPr>
      </w:pPr>
      <w:r>
        <w:rPr>
          <w:rFonts w:cs="Arial"/>
          <w:sz w:val="20"/>
        </w:rPr>
        <w:t>115</w:t>
      </w:r>
      <w:r w:rsidR="00C81D3D" w:rsidRPr="00C81D3D">
        <w:rPr>
          <w:rFonts w:cs="Arial"/>
          <w:sz w:val="20"/>
        </w:rPr>
        <w:t xml:space="preserve"> Lowson Crescent, Winnipeg, Manitoba  R3P </w:t>
      </w:r>
      <w:r>
        <w:rPr>
          <w:rFonts w:cs="Arial"/>
          <w:sz w:val="20"/>
        </w:rPr>
        <w:t>1A6</w:t>
      </w:r>
    </w:p>
    <w:p w14:paraId="45556C17" w14:textId="5435859E" w:rsidR="0047443E" w:rsidRDefault="0047443E" w:rsidP="00C81D3D">
      <w:pPr>
        <w:pStyle w:val="ListParagraph"/>
        <w:ind w:left="555"/>
        <w:rPr>
          <w:rFonts w:cs="Arial"/>
          <w:sz w:val="20"/>
        </w:rPr>
      </w:pPr>
      <w:r>
        <w:rPr>
          <w:rFonts w:cs="Arial"/>
          <w:sz w:val="20"/>
        </w:rPr>
        <w:t>T: 866-300-1110</w:t>
      </w:r>
    </w:p>
    <w:p w14:paraId="2756D510" w14:textId="58C36FAF" w:rsidR="0047443E" w:rsidRDefault="001A052A" w:rsidP="00C81D3D">
      <w:pPr>
        <w:pStyle w:val="ListParagraph"/>
        <w:ind w:left="555"/>
        <w:rPr>
          <w:rFonts w:cs="Arial"/>
          <w:sz w:val="20"/>
        </w:rPr>
      </w:pPr>
      <w:r>
        <w:rPr>
          <w:rFonts w:cs="Arial"/>
          <w:sz w:val="20"/>
        </w:rPr>
        <w:t>w</w:t>
      </w:r>
      <w:r w:rsidR="0047443E">
        <w:rPr>
          <w:rFonts w:cs="Arial"/>
          <w:sz w:val="20"/>
        </w:rPr>
        <w:t>allaceperimetersecurity.com</w:t>
      </w:r>
    </w:p>
    <w:p w14:paraId="5B7C6601" w14:textId="77777777" w:rsidR="0047443E" w:rsidRPr="00C81D3D" w:rsidRDefault="0047443E" w:rsidP="00C81D3D">
      <w:pPr>
        <w:pStyle w:val="ListParagraph"/>
        <w:ind w:left="555"/>
        <w:rPr>
          <w:rFonts w:cs="Arial"/>
          <w:sz w:val="20"/>
        </w:rPr>
      </w:pPr>
    </w:p>
    <w:p w14:paraId="1C74CAD5" w14:textId="77777777" w:rsidR="001D5D5F" w:rsidRDefault="001D5D5F" w:rsidP="001D5D5F">
      <w:pPr>
        <w:rPr>
          <w:rFonts w:cs="Arial"/>
          <w:sz w:val="20"/>
        </w:rPr>
      </w:pPr>
    </w:p>
    <w:p w14:paraId="47960FB1" w14:textId="77777777" w:rsidR="001D5D5F" w:rsidRDefault="001D5D5F" w:rsidP="001D5D5F">
      <w:pPr>
        <w:numPr>
          <w:ilvl w:val="1"/>
          <w:numId w:val="18"/>
        </w:numPr>
        <w:rPr>
          <w:rFonts w:cs="Arial"/>
          <w:b/>
          <w:bCs/>
          <w:sz w:val="20"/>
        </w:rPr>
      </w:pPr>
      <w:r>
        <w:rPr>
          <w:rFonts w:cs="Arial"/>
          <w:b/>
          <w:bCs/>
          <w:sz w:val="20"/>
        </w:rPr>
        <w:lastRenderedPageBreak/>
        <w:t>PRODUCT</w:t>
      </w:r>
    </w:p>
    <w:p w14:paraId="62E4C99F" w14:textId="77777777" w:rsidR="00561BB1" w:rsidRDefault="00561BB1" w:rsidP="00561BB1">
      <w:pPr>
        <w:pStyle w:val="ListParagraph"/>
        <w:rPr>
          <w:rFonts w:cs="Arial"/>
          <w:b/>
          <w:bCs/>
          <w:sz w:val="20"/>
        </w:rPr>
      </w:pPr>
    </w:p>
    <w:p w14:paraId="7E17CE2C" w14:textId="3D9C09F6" w:rsidR="001D5D5F" w:rsidRDefault="001A052A" w:rsidP="001D5D5F">
      <w:pPr>
        <w:ind w:left="555"/>
        <w:rPr>
          <w:rFonts w:cs="Arial"/>
          <w:sz w:val="20"/>
        </w:rPr>
      </w:pPr>
      <w:r>
        <w:rPr>
          <w:rFonts w:cs="Arial"/>
          <w:sz w:val="20"/>
        </w:rPr>
        <w:t>PG-10-29-18</w:t>
      </w:r>
      <w:r w:rsidR="001D5D5F">
        <w:rPr>
          <w:rFonts w:cs="Arial"/>
          <w:sz w:val="20"/>
        </w:rPr>
        <w:t xml:space="preserve">   </w:t>
      </w:r>
      <w:r>
        <w:rPr>
          <w:rFonts w:cs="Arial"/>
          <w:sz w:val="20"/>
        </w:rPr>
        <w:t>Pre-Hung Pedestrian</w:t>
      </w:r>
      <w:r w:rsidR="001D5D5F">
        <w:rPr>
          <w:rFonts w:cs="Arial"/>
          <w:sz w:val="20"/>
        </w:rPr>
        <w:t xml:space="preserve"> Gate, no substitutions. Features of the gate shall include</w:t>
      </w:r>
      <w:r>
        <w:rPr>
          <w:rFonts w:cs="Arial"/>
          <w:sz w:val="20"/>
        </w:rPr>
        <w:t xml:space="preserve"> </w:t>
      </w:r>
      <w:r w:rsidR="001D5D5F">
        <w:rPr>
          <w:rFonts w:cs="Arial"/>
          <w:sz w:val="20"/>
        </w:rPr>
        <w:t>key lock control with stainless steel pull handle in the entry direction; mechanical push bar exit control; gate to include mesh infill and hydraulic closing mechanism.</w:t>
      </w:r>
    </w:p>
    <w:p w14:paraId="724D6006" w14:textId="77777777" w:rsidR="001D5D5F" w:rsidRDefault="001D5D5F" w:rsidP="001D5D5F">
      <w:pPr>
        <w:ind w:left="555"/>
        <w:rPr>
          <w:rFonts w:cs="Arial"/>
          <w:sz w:val="20"/>
        </w:rPr>
      </w:pPr>
    </w:p>
    <w:p w14:paraId="1D69B1B4" w14:textId="77777777" w:rsidR="001D5D5F" w:rsidRDefault="001D5D5F" w:rsidP="001D5D5F">
      <w:pPr>
        <w:numPr>
          <w:ilvl w:val="1"/>
          <w:numId w:val="18"/>
        </w:numPr>
        <w:rPr>
          <w:rFonts w:cs="Arial"/>
          <w:b/>
          <w:bCs/>
          <w:sz w:val="20"/>
        </w:rPr>
      </w:pPr>
      <w:r>
        <w:rPr>
          <w:rFonts w:cs="Arial"/>
          <w:b/>
          <w:bCs/>
          <w:sz w:val="20"/>
        </w:rPr>
        <w:t>CONSTRUCTION</w:t>
      </w:r>
    </w:p>
    <w:p w14:paraId="7AD3130A" w14:textId="77777777" w:rsidR="00561BB1" w:rsidRDefault="00561BB1" w:rsidP="00561BB1">
      <w:pPr>
        <w:ind w:left="555"/>
        <w:rPr>
          <w:rFonts w:cs="Arial"/>
          <w:b/>
          <w:bCs/>
          <w:sz w:val="20"/>
        </w:rPr>
      </w:pPr>
    </w:p>
    <w:p w14:paraId="0E8E5FDF" w14:textId="77777777" w:rsidR="001D5D5F" w:rsidRDefault="001D5D5F" w:rsidP="001D5D5F">
      <w:pPr>
        <w:numPr>
          <w:ilvl w:val="0"/>
          <w:numId w:val="19"/>
        </w:numPr>
        <w:rPr>
          <w:rFonts w:cs="Arial"/>
          <w:sz w:val="20"/>
        </w:rPr>
      </w:pPr>
      <w:r>
        <w:rPr>
          <w:rFonts w:cs="Arial"/>
          <w:sz w:val="20"/>
          <w:u w:val="single"/>
        </w:rPr>
        <w:t>Gate</w:t>
      </w:r>
      <w:r>
        <w:rPr>
          <w:rFonts w:cs="Arial"/>
          <w:sz w:val="20"/>
        </w:rPr>
        <w:t>:</w:t>
      </w:r>
    </w:p>
    <w:p w14:paraId="07009D98" w14:textId="77777777" w:rsidR="001D5D5F" w:rsidRDefault="001D5D5F" w:rsidP="001D5D5F">
      <w:pPr>
        <w:numPr>
          <w:ilvl w:val="0"/>
          <w:numId w:val="20"/>
        </w:numPr>
        <w:ind w:left="1080"/>
        <w:rPr>
          <w:rFonts w:cs="Arial"/>
          <w:sz w:val="20"/>
        </w:rPr>
      </w:pPr>
      <w:r>
        <w:rPr>
          <w:rFonts w:cs="Arial"/>
          <w:sz w:val="20"/>
        </w:rPr>
        <w:t xml:space="preserve">The Gate is a fully </w:t>
      </w:r>
      <w:r w:rsidR="00C81D3D">
        <w:rPr>
          <w:rFonts w:cs="Arial"/>
          <w:sz w:val="20"/>
        </w:rPr>
        <w:t>welded assembly consisting of 2</w:t>
      </w:r>
      <w:r>
        <w:rPr>
          <w:rFonts w:cs="Arial"/>
          <w:sz w:val="20"/>
        </w:rPr>
        <w:t xml:space="preserve">” square vertical and horizontal structural steel tubing. </w:t>
      </w:r>
    </w:p>
    <w:p w14:paraId="3DAA90CF" w14:textId="77777777" w:rsidR="00C55546" w:rsidRDefault="00C55546" w:rsidP="00C55546">
      <w:pPr>
        <w:ind w:left="1080"/>
        <w:rPr>
          <w:rFonts w:cs="Arial"/>
          <w:sz w:val="20"/>
        </w:rPr>
      </w:pPr>
    </w:p>
    <w:p w14:paraId="53821EB4" w14:textId="77777777" w:rsidR="001D5D5F" w:rsidRDefault="001D5D5F" w:rsidP="001D5D5F">
      <w:pPr>
        <w:numPr>
          <w:ilvl w:val="0"/>
          <w:numId w:val="19"/>
        </w:numPr>
        <w:rPr>
          <w:rFonts w:cs="Arial"/>
          <w:sz w:val="20"/>
          <w:u w:val="single"/>
        </w:rPr>
      </w:pPr>
      <w:r>
        <w:rPr>
          <w:rFonts w:cs="Arial"/>
          <w:sz w:val="20"/>
          <w:u w:val="single"/>
        </w:rPr>
        <w:t>Gate Frame</w:t>
      </w:r>
      <w:r>
        <w:rPr>
          <w:rFonts w:cs="Arial"/>
          <w:sz w:val="20"/>
        </w:rPr>
        <w:t>:</w:t>
      </w:r>
    </w:p>
    <w:p w14:paraId="41E0C07F" w14:textId="77777777" w:rsidR="001D5D5F" w:rsidRDefault="001D5D5F" w:rsidP="001D5D5F">
      <w:pPr>
        <w:numPr>
          <w:ilvl w:val="0"/>
          <w:numId w:val="21"/>
        </w:numPr>
        <w:ind w:left="1080"/>
        <w:rPr>
          <w:rFonts w:cs="Arial"/>
          <w:sz w:val="20"/>
        </w:rPr>
      </w:pPr>
      <w:r>
        <w:rPr>
          <w:rFonts w:cs="Arial"/>
          <w:sz w:val="20"/>
        </w:rPr>
        <w:t>The Gate Frame is a fully welded assembly consisting of 2</w:t>
      </w:r>
      <w:r w:rsidR="00C528FA">
        <w:rPr>
          <w:rFonts w:cs="Arial"/>
          <w:sz w:val="20"/>
        </w:rPr>
        <w:t xml:space="preserve">” </w:t>
      </w:r>
      <w:r>
        <w:rPr>
          <w:rFonts w:cs="Arial"/>
          <w:sz w:val="20"/>
        </w:rPr>
        <w:t xml:space="preserve">square vertical and horizontal structural steel tubing. The frame includes two welded </w:t>
      </w:r>
      <w:r w:rsidR="00C55546">
        <w:rPr>
          <w:rFonts w:cs="Arial"/>
          <w:bCs/>
          <w:iCs/>
          <w:sz w:val="20"/>
        </w:rPr>
        <w:t>½</w:t>
      </w:r>
      <w:r>
        <w:rPr>
          <w:rFonts w:cs="Arial"/>
          <w:sz w:val="20"/>
        </w:rPr>
        <w:t>” thick base plates for mounting to a concrete pad (sidewalk).</w:t>
      </w:r>
    </w:p>
    <w:p w14:paraId="6645B18F" w14:textId="77777777" w:rsidR="00C55546" w:rsidRDefault="00C55546" w:rsidP="00C55546">
      <w:pPr>
        <w:ind w:left="1080"/>
        <w:rPr>
          <w:rFonts w:cs="Arial"/>
          <w:sz w:val="20"/>
        </w:rPr>
      </w:pPr>
    </w:p>
    <w:p w14:paraId="1AB9AA98" w14:textId="77777777" w:rsidR="00A56A06" w:rsidRPr="00503A0A" w:rsidRDefault="001D5D5F" w:rsidP="00A56A06">
      <w:pPr>
        <w:numPr>
          <w:ilvl w:val="0"/>
          <w:numId w:val="19"/>
        </w:numPr>
        <w:rPr>
          <w:rFonts w:cs="Arial"/>
          <w:sz w:val="20"/>
          <w:u w:val="single"/>
        </w:rPr>
      </w:pPr>
      <w:r w:rsidRPr="00503A0A">
        <w:rPr>
          <w:rFonts w:cs="Arial"/>
          <w:sz w:val="20"/>
          <w:u w:val="single"/>
        </w:rPr>
        <w:t>Infill:</w:t>
      </w:r>
    </w:p>
    <w:p w14:paraId="5FD2556B" w14:textId="412872D4" w:rsidR="00503A0A" w:rsidRPr="00503A0A" w:rsidRDefault="001A052A" w:rsidP="00A56A06">
      <w:pPr>
        <w:pStyle w:val="ListParagraph"/>
        <w:numPr>
          <w:ilvl w:val="1"/>
          <w:numId w:val="19"/>
        </w:numPr>
        <w:tabs>
          <w:tab w:val="clear" w:pos="1800"/>
        </w:tabs>
        <w:ind w:left="1080" w:hanging="360"/>
        <w:rPr>
          <w:rFonts w:cs="Arial"/>
          <w:bCs/>
          <w:iCs/>
          <w:sz w:val="20"/>
        </w:rPr>
      </w:pPr>
      <w:r>
        <w:rPr>
          <w:rFonts w:cs="Arial"/>
          <w:bCs/>
          <w:iCs/>
          <w:sz w:val="20"/>
        </w:rPr>
        <w:t xml:space="preserve">Rampart [280] </w:t>
      </w:r>
      <w:r w:rsidR="00A56A06" w:rsidRPr="00A56A06">
        <w:rPr>
          <w:rFonts w:cs="Arial"/>
          <w:bCs/>
          <w:iCs/>
          <w:sz w:val="20"/>
        </w:rPr>
        <w:t xml:space="preserve">welded wire infill panels </w:t>
      </w:r>
      <w:r w:rsidR="00C55546">
        <w:rPr>
          <w:rFonts w:cs="Arial"/>
          <w:bCs/>
          <w:iCs/>
          <w:sz w:val="20"/>
        </w:rPr>
        <w:t>(</w:t>
      </w:r>
      <w:r w:rsidR="00A56A06">
        <w:rPr>
          <w:rFonts w:cs="Arial"/>
          <w:color w:val="000000"/>
          <w:sz w:val="20"/>
        </w:rPr>
        <w:t>standard</w:t>
      </w:r>
      <w:r w:rsidR="00503A0A">
        <w:rPr>
          <w:rFonts w:cs="Arial"/>
          <w:color w:val="000000"/>
          <w:sz w:val="20"/>
        </w:rPr>
        <w:t xml:space="preserve">) </w:t>
      </w:r>
      <w:r w:rsidR="00A56A06" w:rsidRPr="00A56A06">
        <w:rPr>
          <w:rFonts w:cs="Arial"/>
          <w:color w:val="000000"/>
          <w:sz w:val="20"/>
        </w:rPr>
        <w:t>fabricated from heavy-duty steel wire</w:t>
      </w:r>
    </w:p>
    <w:p w14:paraId="2323DFA9" w14:textId="01D413EA" w:rsidR="00561BB1" w:rsidRPr="00C55546" w:rsidRDefault="001A052A" w:rsidP="00503A0A">
      <w:pPr>
        <w:pStyle w:val="ListParagraph"/>
        <w:ind w:left="1080"/>
        <w:rPr>
          <w:rFonts w:cs="Arial"/>
          <w:bCs/>
          <w:iCs/>
          <w:sz w:val="20"/>
        </w:rPr>
      </w:pPr>
      <w:r>
        <w:rPr>
          <w:rFonts w:cs="Arial"/>
          <w:color w:val="000000"/>
          <w:sz w:val="20"/>
        </w:rPr>
        <w:t xml:space="preserve">and </w:t>
      </w:r>
      <w:r w:rsidR="00A56A06" w:rsidRPr="00A56A06">
        <w:rPr>
          <w:rFonts w:cs="Arial"/>
          <w:color w:val="000000"/>
          <w:sz w:val="20"/>
        </w:rPr>
        <w:t>welded at each intersection i</w:t>
      </w:r>
      <w:r w:rsidR="00503A0A">
        <w:rPr>
          <w:rFonts w:cs="Arial"/>
          <w:color w:val="000000"/>
          <w:sz w:val="20"/>
        </w:rPr>
        <w:t xml:space="preserve">nto a solid one-piece mesh. </w:t>
      </w:r>
      <w:r w:rsidR="00A56A06">
        <w:rPr>
          <w:rFonts w:cs="Arial"/>
          <w:color w:val="000000"/>
          <w:sz w:val="20"/>
        </w:rPr>
        <w:t>Infill p</w:t>
      </w:r>
      <w:r w:rsidR="00A56A06" w:rsidRPr="00A56A06">
        <w:rPr>
          <w:rFonts w:cs="Arial"/>
          <w:color w:val="000000"/>
          <w:sz w:val="20"/>
        </w:rPr>
        <w:t xml:space="preserve">anels are welded to the upper and lower sections at all </w:t>
      </w:r>
      <w:r w:rsidR="00A56A06">
        <w:rPr>
          <w:rFonts w:cs="Arial"/>
          <w:color w:val="000000"/>
          <w:sz w:val="20"/>
        </w:rPr>
        <w:t xml:space="preserve">wire </w:t>
      </w:r>
      <w:r w:rsidR="00A56A06" w:rsidRPr="00A56A06">
        <w:rPr>
          <w:rFonts w:cs="Arial"/>
          <w:color w:val="000000"/>
          <w:sz w:val="20"/>
        </w:rPr>
        <w:t>locations vertically and horizontally.</w:t>
      </w:r>
    </w:p>
    <w:p w14:paraId="341EFEA2" w14:textId="77777777" w:rsidR="001D5D5F" w:rsidRDefault="001D5D5F" w:rsidP="001D5D5F">
      <w:pPr>
        <w:rPr>
          <w:rFonts w:cs="Arial"/>
          <w:b/>
          <w:bCs/>
          <w:i/>
          <w:iCs/>
          <w:sz w:val="20"/>
        </w:rPr>
      </w:pPr>
    </w:p>
    <w:p w14:paraId="241B59A8" w14:textId="77777777" w:rsidR="001D5D5F" w:rsidRDefault="001D5D5F" w:rsidP="001D5D5F">
      <w:pPr>
        <w:numPr>
          <w:ilvl w:val="1"/>
          <w:numId w:val="18"/>
        </w:numPr>
        <w:rPr>
          <w:rFonts w:cs="Arial"/>
          <w:b/>
          <w:bCs/>
          <w:sz w:val="20"/>
        </w:rPr>
      </w:pPr>
      <w:r>
        <w:rPr>
          <w:rFonts w:cs="Arial"/>
          <w:b/>
          <w:bCs/>
          <w:sz w:val="20"/>
        </w:rPr>
        <w:t>EQUIPMENT</w:t>
      </w:r>
    </w:p>
    <w:p w14:paraId="484B3C7A" w14:textId="77777777" w:rsidR="00561BB1" w:rsidRDefault="00561BB1" w:rsidP="00561BB1">
      <w:pPr>
        <w:ind w:left="555"/>
        <w:rPr>
          <w:rFonts w:cs="Arial"/>
          <w:b/>
          <w:bCs/>
          <w:sz w:val="20"/>
        </w:rPr>
      </w:pPr>
    </w:p>
    <w:p w14:paraId="095BE1E0" w14:textId="77777777" w:rsidR="001D5D5F" w:rsidRDefault="001D5D5F" w:rsidP="001D5D5F">
      <w:pPr>
        <w:numPr>
          <w:ilvl w:val="0"/>
          <w:numId w:val="24"/>
        </w:numPr>
        <w:rPr>
          <w:rFonts w:cs="Arial"/>
          <w:sz w:val="20"/>
        </w:rPr>
      </w:pPr>
      <w:r>
        <w:rPr>
          <w:rFonts w:cs="Arial"/>
          <w:sz w:val="20"/>
          <w:u w:val="single"/>
        </w:rPr>
        <w:t>General</w:t>
      </w:r>
      <w:r>
        <w:rPr>
          <w:rFonts w:cs="Arial"/>
          <w:sz w:val="20"/>
        </w:rPr>
        <w:t xml:space="preserve">: The gate shall have the ability to provide free passage in both directions; free passage in one direction and controlled passage in the opposite direction; or controlled passage in both directions. </w:t>
      </w:r>
    </w:p>
    <w:p w14:paraId="24F501C7" w14:textId="77777777" w:rsidR="00C55546" w:rsidRDefault="00C55546" w:rsidP="00C55546">
      <w:pPr>
        <w:ind w:left="585"/>
        <w:rPr>
          <w:rFonts w:cs="Arial"/>
          <w:sz w:val="20"/>
        </w:rPr>
      </w:pPr>
    </w:p>
    <w:p w14:paraId="6651F9FF" w14:textId="77777777" w:rsidR="00C55546" w:rsidRPr="00503A0A" w:rsidRDefault="001D5D5F" w:rsidP="00C55546">
      <w:pPr>
        <w:numPr>
          <w:ilvl w:val="0"/>
          <w:numId w:val="24"/>
        </w:numPr>
        <w:rPr>
          <w:rFonts w:cs="Arial"/>
          <w:sz w:val="20"/>
        </w:rPr>
      </w:pPr>
      <w:r w:rsidRPr="00503A0A">
        <w:rPr>
          <w:rFonts w:cs="Arial"/>
          <w:sz w:val="20"/>
          <w:u w:val="single"/>
        </w:rPr>
        <w:t>Mechanical Operation:</w:t>
      </w:r>
    </w:p>
    <w:p w14:paraId="71F08925" w14:textId="77777777" w:rsidR="00C55546" w:rsidRPr="00C55546" w:rsidRDefault="001D5D5F" w:rsidP="00C55546">
      <w:pPr>
        <w:numPr>
          <w:ilvl w:val="0"/>
          <w:numId w:val="25"/>
        </w:numPr>
        <w:ind w:left="1080"/>
        <w:rPr>
          <w:rFonts w:cs="Arial"/>
          <w:b/>
          <w:bCs/>
          <w:i/>
          <w:iCs/>
          <w:sz w:val="20"/>
        </w:rPr>
      </w:pPr>
      <w:r w:rsidRPr="00C55546">
        <w:rPr>
          <w:rFonts w:cs="Arial"/>
          <w:sz w:val="20"/>
          <w:u w:val="single"/>
        </w:rPr>
        <w:t>Electric Strike:</w:t>
      </w:r>
      <w:r w:rsidRPr="00C55546">
        <w:rPr>
          <w:rFonts w:cs="Arial"/>
          <w:sz w:val="20"/>
        </w:rPr>
        <w:t xml:space="preserve"> Power (low voltage 12VDC) is supplied to the lock to release the mechanism, allowing the gate to open. Power is then interrupted to allow the strike to revert to the locked position. </w:t>
      </w:r>
    </w:p>
    <w:p w14:paraId="33CA44A8" w14:textId="77777777" w:rsidR="00C55546" w:rsidRPr="00C55546" w:rsidRDefault="00C55546" w:rsidP="00C55546">
      <w:pPr>
        <w:ind w:left="1080"/>
        <w:rPr>
          <w:rFonts w:cs="Arial"/>
          <w:b/>
          <w:bCs/>
          <w:i/>
          <w:iCs/>
          <w:sz w:val="20"/>
        </w:rPr>
      </w:pPr>
    </w:p>
    <w:p w14:paraId="71B8B061" w14:textId="77777777" w:rsidR="00C55546" w:rsidRPr="00C55546" w:rsidRDefault="001D5D5F" w:rsidP="00C55546">
      <w:pPr>
        <w:numPr>
          <w:ilvl w:val="0"/>
          <w:numId w:val="25"/>
        </w:numPr>
        <w:ind w:left="1080"/>
        <w:rPr>
          <w:rFonts w:cs="Arial"/>
          <w:bCs/>
          <w:iCs/>
          <w:sz w:val="20"/>
        </w:rPr>
      </w:pPr>
      <w:r w:rsidRPr="00C55546">
        <w:rPr>
          <w:rFonts w:cs="Arial"/>
          <w:sz w:val="20"/>
          <w:u w:val="single"/>
        </w:rPr>
        <w:t>Magnetic Lock:</w:t>
      </w:r>
      <w:r w:rsidRPr="00C55546">
        <w:rPr>
          <w:rFonts w:cs="Arial"/>
          <w:sz w:val="20"/>
        </w:rPr>
        <w:t xml:space="preserve"> As long as power (low voltage 12VDC) is supplied, the latch plate (mounted to the gate) is held against the magnetic lock (mounted on the gate frame). When power is interrupted, the latch plate releases from the magnetic lock, allowing passage.</w:t>
      </w:r>
      <w:r w:rsidR="00C55546" w:rsidRPr="00C55546">
        <w:rPr>
          <w:rFonts w:cs="Arial"/>
          <w:sz w:val="20"/>
        </w:rPr>
        <w:t xml:space="preserve"> </w:t>
      </w:r>
    </w:p>
    <w:p w14:paraId="0CDDFD50" w14:textId="77777777" w:rsidR="00C528FA" w:rsidRDefault="00C528FA" w:rsidP="00C528FA">
      <w:pPr>
        <w:pStyle w:val="ListParagraph"/>
        <w:rPr>
          <w:rFonts w:cs="Arial"/>
          <w:bCs/>
          <w:iCs/>
          <w:sz w:val="20"/>
          <w:u w:val="single"/>
        </w:rPr>
      </w:pPr>
    </w:p>
    <w:p w14:paraId="44D308AA" w14:textId="77777777" w:rsidR="001D5D5F" w:rsidRDefault="001D5D5F" w:rsidP="001D5D5F">
      <w:pPr>
        <w:ind w:left="180"/>
        <w:rPr>
          <w:rFonts w:cs="Arial"/>
          <w:sz w:val="20"/>
        </w:rPr>
      </w:pPr>
    </w:p>
    <w:p w14:paraId="6F003C7E" w14:textId="77777777" w:rsidR="001D5D5F" w:rsidRDefault="001D5D5F" w:rsidP="001D5D5F">
      <w:pPr>
        <w:numPr>
          <w:ilvl w:val="1"/>
          <w:numId w:val="18"/>
        </w:numPr>
        <w:rPr>
          <w:rFonts w:cs="Arial"/>
          <w:b/>
          <w:bCs/>
          <w:sz w:val="20"/>
        </w:rPr>
      </w:pPr>
      <w:r>
        <w:rPr>
          <w:rFonts w:cs="Arial"/>
          <w:b/>
          <w:bCs/>
          <w:sz w:val="20"/>
        </w:rPr>
        <w:t xml:space="preserve">FACTORY TESTING </w:t>
      </w:r>
    </w:p>
    <w:p w14:paraId="771DACB3" w14:textId="77777777" w:rsidR="00561BB1" w:rsidRDefault="00561BB1" w:rsidP="00561BB1">
      <w:pPr>
        <w:ind w:left="555"/>
        <w:rPr>
          <w:rFonts w:cs="Arial"/>
          <w:b/>
          <w:bCs/>
          <w:sz w:val="20"/>
        </w:rPr>
      </w:pPr>
    </w:p>
    <w:p w14:paraId="487743D7" w14:textId="77777777" w:rsidR="001D5D5F" w:rsidRDefault="001D5D5F" w:rsidP="001D5D5F">
      <w:pPr>
        <w:numPr>
          <w:ilvl w:val="1"/>
          <w:numId w:val="26"/>
        </w:numPr>
        <w:ind w:left="540"/>
        <w:rPr>
          <w:rFonts w:cs="Arial"/>
          <w:sz w:val="20"/>
        </w:rPr>
      </w:pPr>
      <w:r>
        <w:rPr>
          <w:rFonts w:cs="Arial"/>
          <w:sz w:val="20"/>
        </w:rPr>
        <w:t xml:space="preserve">Product shall be fully tested at the factory prior to shipment. </w:t>
      </w:r>
    </w:p>
    <w:p w14:paraId="22726FD7" w14:textId="77777777" w:rsidR="001D5D5F" w:rsidRDefault="001D5D5F" w:rsidP="001D5D5F">
      <w:pPr>
        <w:numPr>
          <w:ilvl w:val="1"/>
          <w:numId w:val="26"/>
        </w:numPr>
        <w:ind w:left="540"/>
        <w:rPr>
          <w:rFonts w:cs="Arial"/>
          <w:sz w:val="20"/>
        </w:rPr>
      </w:pPr>
      <w:r>
        <w:rPr>
          <w:rFonts w:cs="Arial"/>
          <w:sz w:val="20"/>
        </w:rPr>
        <w:t>Check all mechanical connections.</w:t>
      </w:r>
    </w:p>
    <w:p w14:paraId="1B3951B1" w14:textId="77777777" w:rsidR="001D5D5F" w:rsidRDefault="001D5D5F" w:rsidP="001D5D5F">
      <w:pPr>
        <w:numPr>
          <w:ilvl w:val="1"/>
          <w:numId w:val="26"/>
        </w:numPr>
        <w:ind w:left="540"/>
        <w:rPr>
          <w:rFonts w:cs="Arial"/>
          <w:sz w:val="20"/>
        </w:rPr>
      </w:pPr>
      <w:r>
        <w:rPr>
          <w:rFonts w:cs="Arial"/>
          <w:sz w:val="20"/>
        </w:rPr>
        <w:t>Check all electrical connections.</w:t>
      </w:r>
    </w:p>
    <w:p w14:paraId="00FFAAD4" w14:textId="41AE1F20" w:rsidR="001D5D5F" w:rsidRDefault="001D5D5F" w:rsidP="001D5D5F">
      <w:pPr>
        <w:numPr>
          <w:ilvl w:val="1"/>
          <w:numId w:val="26"/>
        </w:numPr>
        <w:ind w:left="540"/>
        <w:rPr>
          <w:rFonts w:cs="Arial"/>
          <w:sz w:val="20"/>
        </w:rPr>
      </w:pPr>
      <w:r>
        <w:rPr>
          <w:rFonts w:cs="Arial"/>
          <w:sz w:val="20"/>
        </w:rPr>
        <w:t>Inspect product finish. Touch up prior to shipment.</w:t>
      </w:r>
    </w:p>
    <w:p w14:paraId="4FECECA9" w14:textId="7460EF22" w:rsidR="001A052A" w:rsidRDefault="001A052A" w:rsidP="001A052A">
      <w:pPr>
        <w:rPr>
          <w:rFonts w:cs="Arial"/>
          <w:sz w:val="20"/>
        </w:rPr>
      </w:pPr>
    </w:p>
    <w:p w14:paraId="45C2F19F" w14:textId="62BC4DC8" w:rsidR="001A052A" w:rsidRDefault="001A052A" w:rsidP="001A052A">
      <w:pPr>
        <w:rPr>
          <w:rFonts w:cs="Arial"/>
          <w:sz w:val="20"/>
        </w:rPr>
      </w:pPr>
    </w:p>
    <w:p w14:paraId="6D00D682" w14:textId="77777777" w:rsidR="001A052A" w:rsidRDefault="001A052A" w:rsidP="001A052A">
      <w:pPr>
        <w:rPr>
          <w:rFonts w:cs="Arial"/>
          <w:sz w:val="20"/>
        </w:rPr>
      </w:pPr>
    </w:p>
    <w:p w14:paraId="6B492AFB" w14:textId="77777777" w:rsidR="001D5D5F" w:rsidRDefault="001D5D5F" w:rsidP="001D5D5F">
      <w:pPr>
        <w:ind w:left="180"/>
        <w:rPr>
          <w:rFonts w:cs="Arial"/>
          <w:sz w:val="20"/>
        </w:rPr>
      </w:pPr>
    </w:p>
    <w:p w14:paraId="7102C037" w14:textId="77777777" w:rsidR="001D5D5F" w:rsidRDefault="001D5D5F" w:rsidP="001D5D5F">
      <w:pPr>
        <w:numPr>
          <w:ilvl w:val="1"/>
          <w:numId w:val="18"/>
        </w:numPr>
        <w:rPr>
          <w:rFonts w:cs="Arial"/>
          <w:b/>
          <w:bCs/>
          <w:sz w:val="20"/>
        </w:rPr>
      </w:pPr>
      <w:r>
        <w:rPr>
          <w:rFonts w:cs="Arial"/>
          <w:b/>
          <w:bCs/>
          <w:sz w:val="20"/>
        </w:rPr>
        <w:t>SECURITY EQUIPMENT</w:t>
      </w:r>
    </w:p>
    <w:p w14:paraId="1194EC0E" w14:textId="77777777" w:rsidR="00561BB1" w:rsidRDefault="00561BB1" w:rsidP="00561BB1">
      <w:pPr>
        <w:ind w:left="555"/>
        <w:rPr>
          <w:rFonts w:cs="Arial"/>
          <w:b/>
          <w:bCs/>
          <w:sz w:val="20"/>
        </w:rPr>
      </w:pPr>
    </w:p>
    <w:p w14:paraId="198A8358" w14:textId="77777777" w:rsidR="001D5D5F" w:rsidRDefault="001D5D5F" w:rsidP="001D5D5F">
      <w:pPr>
        <w:ind w:left="180"/>
        <w:rPr>
          <w:rFonts w:cs="Arial"/>
          <w:sz w:val="20"/>
        </w:rPr>
      </w:pPr>
    </w:p>
    <w:p w14:paraId="71DD750C" w14:textId="77777777" w:rsidR="001D5D5F" w:rsidRDefault="001D5D5F" w:rsidP="001D5D5F">
      <w:pPr>
        <w:numPr>
          <w:ilvl w:val="1"/>
          <w:numId w:val="18"/>
        </w:numPr>
        <w:rPr>
          <w:rFonts w:cs="Arial"/>
          <w:b/>
          <w:bCs/>
          <w:sz w:val="20"/>
        </w:rPr>
      </w:pPr>
      <w:r>
        <w:rPr>
          <w:rFonts w:cs="Arial"/>
          <w:b/>
          <w:bCs/>
          <w:sz w:val="20"/>
        </w:rPr>
        <w:t>FINISH</w:t>
      </w:r>
    </w:p>
    <w:p w14:paraId="57E04265" w14:textId="77777777" w:rsidR="001D5D5F" w:rsidRDefault="001D5D5F" w:rsidP="001D5D5F">
      <w:pPr>
        <w:numPr>
          <w:ilvl w:val="0"/>
          <w:numId w:val="28"/>
        </w:numPr>
        <w:rPr>
          <w:rFonts w:cs="Arial"/>
          <w:sz w:val="20"/>
        </w:rPr>
      </w:pPr>
      <w:r>
        <w:rPr>
          <w:rFonts w:cs="Arial"/>
          <w:sz w:val="20"/>
          <w:u w:val="single"/>
        </w:rPr>
        <w:t>Hot Dipped Galvanized</w:t>
      </w:r>
      <w:r>
        <w:rPr>
          <w:rFonts w:cs="Arial"/>
          <w:sz w:val="20"/>
        </w:rPr>
        <w:t>: All exterior components are to be hot dipped galvanized to ASTM Standard A 123/A 123M-02.</w:t>
      </w:r>
    </w:p>
    <w:p w14:paraId="678EB3FF" w14:textId="77777777" w:rsidR="00BE7D32" w:rsidRPr="00BE7D32" w:rsidRDefault="00BE7D32" w:rsidP="001445F9">
      <w:pPr>
        <w:pStyle w:val="Heading1"/>
      </w:pPr>
      <w:r w:rsidRPr="00BE7D32">
        <w:lastRenderedPageBreak/>
        <w:t>EXECUTION</w:t>
      </w:r>
    </w:p>
    <w:p w14:paraId="689C252F" w14:textId="77777777" w:rsidR="00240A04" w:rsidRDefault="00BE7D32" w:rsidP="001445F9">
      <w:pPr>
        <w:pStyle w:val="Heading2"/>
      </w:pPr>
      <w:r w:rsidRPr="00BE7D32">
        <w:t>INSTALLATION</w:t>
      </w:r>
    </w:p>
    <w:p w14:paraId="494B7D53" w14:textId="77777777" w:rsidR="00BE7D32" w:rsidRPr="00BE7D32" w:rsidRDefault="00BE7D32" w:rsidP="001445F9">
      <w:pPr>
        <w:pStyle w:val="Heading3"/>
      </w:pPr>
      <w:r w:rsidRPr="00BE7D32">
        <w:t xml:space="preserve">Provision of concrete foundations as determined by local engineer according to drawings provided.  </w:t>
      </w:r>
    </w:p>
    <w:p w14:paraId="7013BFA7" w14:textId="5292758C" w:rsidR="00BE7D32" w:rsidRPr="00BE7D32" w:rsidRDefault="00BE7D32" w:rsidP="001445F9">
      <w:pPr>
        <w:pStyle w:val="Heading3"/>
      </w:pPr>
      <w:r w:rsidRPr="00BE7D32">
        <w:t>Install security gate to manufacturer's written instructions.</w:t>
      </w:r>
    </w:p>
    <w:p w14:paraId="40AC5617" w14:textId="77777777" w:rsidR="00BE7D32" w:rsidRPr="00BE7D32" w:rsidRDefault="00BE7D32" w:rsidP="001445F9">
      <w:pPr>
        <w:pStyle w:val="Heading2"/>
      </w:pPr>
      <w:r w:rsidRPr="00BE7D32">
        <w:t>CLEANING AND MAINTENANCE</w:t>
      </w:r>
    </w:p>
    <w:p w14:paraId="2E6F83E7" w14:textId="77777777" w:rsidR="00BE7D32" w:rsidRPr="00BE7D32" w:rsidRDefault="00BE7D32" w:rsidP="001445F9">
      <w:pPr>
        <w:pStyle w:val="Heading3"/>
      </w:pPr>
      <w:r w:rsidRPr="00BE7D32">
        <w:t>Perform cleaning and maintenance procedures in strict accordance with manufacturer’s written instructions.</w:t>
      </w:r>
    </w:p>
    <w:p w14:paraId="0723FCB4" w14:textId="77777777" w:rsidR="00BE7D32" w:rsidRPr="00BE7D32" w:rsidRDefault="00BE7D32" w:rsidP="001445F9">
      <w:pPr>
        <w:pStyle w:val="Heading3"/>
      </w:pPr>
      <w:r w:rsidRPr="00BE7D32">
        <w:t>Maintain logbook of repairs and maintenance.</w:t>
      </w:r>
    </w:p>
    <w:p w14:paraId="0AA23952" w14:textId="77777777" w:rsidR="001376E0" w:rsidRPr="001445F9" w:rsidRDefault="001376E0" w:rsidP="001445F9"/>
    <w:p w14:paraId="0C7DAD8C" w14:textId="77777777" w:rsidR="00E62B8F" w:rsidRPr="001445F9" w:rsidRDefault="00E62B8F" w:rsidP="001445F9"/>
    <w:p w14:paraId="4C779486" w14:textId="77777777" w:rsidR="008252FB" w:rsidRPr="001445F9" w:rsidRDefault="008252FB" w:rsidP="001445F9">
      <w:pPr>
        <w:jc w:val="center"/>
        <w:rPr>
          <w:b/>
        </w:rPr>
      </w:pPr>
      <w:r w:rsidRPr="001445F9">
        <w:rPr>
          <w:b/>
        </w:rPr>
        <w:t>END OF SECTION</w:t>
      </w:r>
    </w:p>
    <w:p w14:paraId="2289A928" w14:textId="77777777" w:rsidR="00F93FF8" w:rsidRPr="008252FB" w:rsidRDefault="00F93FF8" w:rsidP="001445F9">
      <w:pPr>
        <w:pStyle w:val="Heading3"/>
        <w:numPr>
          <w:ilvl w:val="0"/>
          <w:numId w:val="0"/>
        </w:numPr>
        <w:ind w:left="1260"/>
      </w:pPr>
    </w:p>
    <w:sectPr w:rsidR="00F93FF8" w:rsidRPr="008252FB" w:rsidSect="00EA5421">
      <w:headerReference w:type="even" r:id="rId11"/>
      <w:headerReference w:type="default" r:id="rId12"/>
      <w:footnotePr>
        <w:numRestart w:val="eachSect"/>
      </w:footnotePr>
      <w:endnotePr>
        <w:numFmt w:val="decimal"/>
      </w:endnotePr>
      <w:type w:val="continuous"/>
      <w:pgSz w:w="12240" w:h="15840"/>
      <w:pgMar w:top="30"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5625" w14:textId="77777777" w:rsidR="00CF7780" w:rsidRDefault="00CF7780" w:rsidP="001445F9">
      <w:r>
        <w:separator/>
      </w:r>
    </w:p>
    <w:p w14:paraId="571BC11A" w14:textId="77777777" w:rsidR="00CF7780" w:rsidRDefault="00CF7780" w:rsidP="001445F9"/>
    <w:p w14:paraId="5ECBDF6E" w14:textId="77777777" w:rsidR="00CF7780" w:rsidRDefault="00CF7780" w:rsidP="001445F9"/>
    <w:p w14:paraId="4E4768C2" w14:textId="77777777" w:rsidR="00CF7780" w:rsidRDefault="00CF7780" w:rsidP="001445F9"/>
    <w:p w14:paraId="248AC69A" w14:textId="77777777" w:rsidR="00CF7780" w:rsidRDefault="00CF7780" w:rsidP="001445F9"/>
    <w:p w14:paraId="7AF1B98A" w14:textId="77777777" w:rsidR="00CF7780" w:rsidRDefault="00CF7780" w:rsidP="001445F9"/>
    <w:p w14:paraId="2667DACC" w14:textId="77777777" w:rsidR="00CF7780" w:rsidRDefault="00CF7780" w:rsidP="001445F9"/>
    <w:p w14:paraId="79417ABB" w14:textId="77777777" w:rsidR="00CF7780" w:rsidRDefault="00CF7780" w:rsidP="001445F9"/>
    <w:p w14:paraId="600E41BB" w14:textId="77777777" w:rsidR="00CF7780" w:rsidRDefault="00CF7780" w:rsidP="001445F9"/>
    <w:p w14:paraId="1DFC8F0F" w14:textId="77777777" w:rsidR="00CF7780" w:rsidRDefault="00CF7780"/>
  </w:endnote>
  <w:endnote w:type="continuationSeparator" w:id="0">
    <w:p w14:paraId="5A079FA8" w14:textId="77777777" w:rsidR="00CF7780" w:rsidRDefault="00CF7780" w:rsidP="001445F9">
      <w:r>
        <w:continuationSeparator/>
      </w:r>
    </w:p>
    <w:p w14:paraId="7184CD04" w14:textId="77777777" w:rsidR="00CF7780" w:rsidRDefault="00CF7780" w:rsidP="001445F9"/>
    <w:p w14:paraId="0EB9FC41" w14:textId="77777777" w:rsidR="00CF7780" w:rsidRDefault="00CF7780" w:rsidP="001445F9"/>
    <w:p w14:paraId="100F0F60" w14:textId="77777777" w:rsidR="00CF7780" w:rsidRDefault="00CF7780" w:rsidP="001445F9"/>
    <w:p w14:paraId="2CCD8D79" w14:textId="77777777" w:rsidR="00CF7780" w:rsidRDefault="00CF7780" w:rsidP="001445F9"/>
    <w:p w14:paraId="64B92C41" w14:textId="77777777" w:rsidR="00CF7780" w:rsidRDefault="00CF7780" w:rsidP="001445F9"/>
    <w:p w14:paraId="2EE39687" w14:textId="77777777" w:rsidR="00CF7780" w:rsidRDefault="00CF7780" w:rsidP="001445F9"/>
    <w:p w14:paraId="6C127582" w14:textId="77777777" w:rsidR="00CF7780" w:rsidRDefault="00CF7780" w:rsidP="001445F9"/>
    <w:p w14:paraId="1B32EC79" w14:textId="77777777" w:rsidR="00CF7780" w:rsidRDefault="00CF7780" w:rsidP="001445F9"/>
    <w:p w14:paraId="0BA69555" w14:textId="77777777" w:rsidR="00CF7780" w:rsidRDefault="00CF7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FE6A" w14:textId="77777777" w:rsidR="00CF7780" w:rsidRDefault="00CF7780" w:rsidP="001445F9">
      <w:r>
        <w:separator/>
      </w:r>
    </w:p>
    <w:p w14:paraId="7819E712" w14:textId="77777777" w:rsidR="00CF7780" w:rsidRDefault="00CF7780" w:rsidP="001445F9"/>
    <w:p w14:paraId="14C29115" w14:textId="77777777" w:rsidR="00CF7780" w:rsidRDefault="00CF7780" w:rsidP="001445F9"/>
    <w:p w14:paraId="074489B4" w14:textId="77777777" w:rsidR="00CF7780" w:rsidRDefault="00CF7780" w:rsidP="001445F9"/>
    <w:p w14:paraId="6B638545" w14:textId="77777777" w:rsidR="00CF7780" w:rsidRDefault="00CF7780" w:rsidP="001445F9"/>
    <w:p w14:paraId="63FCA1D3" w14:textId="77777777" w:rsidR="00CF7780" w:rsidRDefault="00CF7780" w:rsidP="001445F9"/>
    <w:p w14:paraId="6DD8FBEF" w14:textId="77777777" w:rsidR="00CF7780" w:rsidRDefault="00CF7780" w:rsidP="001445F9"/>
    <w:p w14:paraId="3845E953" w14:textId="77777777" w:rsidR="00CF7780" w:rsidRDefault="00CF7780" w:rsidP="001445F9"/>
    <w:p w14:paraId="6D14E566" w14:textId="77777777" w:rsidR="00CF7780" w:rsidRDefault="00CF7780" w:rsidP="001445F9"/>
    <w:p w14:paraId="55B1687F" w14:textId="77777777" w:rsidR="00CF7780" w:rsidRDefault="00CF7780"/>
  </w:footnote>
  <w:footnote w:type="continuationSeparator" w:id="0">
    <w:p w14:paraId="0F83FC5A" w14:textId="77777777" w:rsidR="00CF7780" w:rsidRDefault="00CF7780" w:rsidP="001445F9">
      <w:r>
        <w:continuationSeparator/>
      </w:r>
    </w:p>
    <w:p w14:paraId="5574C29D" w14:textId="77777777" w:rsidR="00CF7780" w:rsidRDefault="00CF7780" w:rsidP="001445F9"/>
    <w:p w14:paraId="7B5AEA88" w14:textId="77777777" w:rsidR="00CF7780" w:rsidRDefault="00CF7780" w:rsidP="001445F9"/>
    <w:p w14:paraId="69E45A04" w14:textId="77777777" w:rsidR="00CF7780" w:rsidRDefault="00CF7780" w:rsidP="001445F9"/>
    <w:p w14:paraId="785E39F8" w14:textId="77777777" w:rsidR="00CF7780" w:rsidRDefault="00CF7780" w:rsidP="001445F9"/>
    <w:p w14:paraId="51E2DC39" w14:textId="77777777" w:rsidR="00CF7780" w:rsidRDefault="00CF7780" w:rsidP="001445F9"/>
    <w:p w14:paraId="07275DBD" w14:textId="77777777" w:rsidR="00CF7780" w:rsidRDefault="00CF7780" w:rsidP="001445F9"/>
    <w:p w14:paraId="0C43C5C6" w14:textId="77777777" w:rsidR="00CF7780" w:rsidRDefault="00CF7780" w:rsidP="001445F9"/>
    <w:p w14:paraId="1F06F38E" w14:textId="77777777" w:rsidR="00CF7780" w:rsidRDefault="00CF7780" w:rsidP="001445F9"/>
    <w:p w14:paraId="68BA5205" w14:textId="77777777" w:rsidR="00CF7780" w:rsidRDefault="00CF7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FACB" w14:textId="77777777" w:rsidR="00591AB5" w:rsidRDefault="00591AB5" w:rsidP="001445F9">
    <w:pPr>
      <w:pStyle w:val="Header"/>
    </w:pPr>
  </w:p>
  <w:p w14:paraId="4E222E70" w14:textId="77777777" w:rsidR="00591AB5" w:rsidRDefault="00591AB5" w:rsidP="001445F9">
    <w:r>
      <w:t xml:space="preserve">July </w:t>
    </w:r>
  </w:p>
  <w:p w14:paraId="105C5FB9" w14:textId="77777777" w:rsidR="00591AB5" w:rsidRDefault="00591AB5" w:rsidP="001445F9"/>
  <w:p w14:paraId="42D0F84D" w14:textId="77777777" w:rsidR="00591AB5" w:rsidRDefault="00591AB5" w:rsidP="001445F9"/>
  <w:p w14:paraId="65D26F5F" w14:textId="77777777" w:rsidR="00591AB5" w:rsidRDefault="00591AB5" w:rsidP="001445F9"/>
  <w:p w14:paraId="550781B4" w14:textId="77777777" w:rsidR="00591AB5" w:rsidRDefault="00591AB5" w:rsidP="001445F9"/>
  <w:p w14:paraId="1C07A957" w14:textId="77777777" w:rsidR="00591AB5" w:rsidRDefault="00591AB5" w:rsidP="001445F9"/>
  <w:p w14:paraId="6CF82500" w14:textId="77777777" w:rsidR="00591AB5" w:rsidRDefault="00591AB5" w:rsidP="001445F9"/>
  <w:p w14:paraId="06B06C43" w14:textId="77777777" w:rsidR="00591AB5" w:rsidRDefault="00591AB5" w:rsidP="001445F9"/>
  <w:p w14:paraId="3935F22C" w14:textId="77777777" w:rsidR="008248DD" w:rsidRDefault="008248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CE20" w14:textId="49759F9D" w:rsidR="003C6367" w:rsidRDefault="00314CE9" w:rsidP="001445F9">
    <w:pPr>
      <w:pStyle w:val="Header"/>
    </w:pPr>
    <w:r>
      <w:rPr>
        <w:noProof/>
      </w:rPr>
      <mc:AlternateContent>
        <mc:Choice Requires="wps">
          <w:drawing>
            <wp:anchor distT="0" distB="0" distL="114300" distR="114300" simplePos="0" relativeHeight="251668480" behindDoc="0" locked="0" layoutInCell="0" allowOverlap="1" wp14:anchorId="25E165AA" wp14:editId="5305F144">
              <wp:simplePos x="0" y="0"/>
              <wp:positionH relativeFrom="column">
                <wp:posOffset>-19050</wp:posOffset>
              </wp:positionH>
              <wp:positionV relativeFrom="paragraph">
                <wp:posOffset>504825</wp:posOffset>
              </wp:positionV>
              <wp:extent cx="6419850" cy="0"/>
              <wp:effectExtent l="9525" t="9525" r="9525" b="9525"/>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81C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75pt" to="7in,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F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" o:allowincell="f">
              <w10:wrap type="square"/>
            </v:line>
          </w:pict>
        </mc:Fallback>
      </mc:AlternateContent>
    </w:r>
    <w:r w:rsidR="001A052A">
      <w:rPr>
        <w:noProof/>
      </w:rPr>
      <w:t>June</w:t>
    </w:r>
    <w:r w:rsidR="0047443E">
      <w:t xml:space="preserve"> 202</w:t>
    </w:r>
    <w:r w:rsidR="001A052A">
      <w:t>1</w:t>
    </w:r>
    <w:r w:rsidR="00591AB5" w:rsidRPr="00194B30">
      <w:tab/>
      <w:t xml:space="preserve">Section </w:t>
    </w:r>
    <w:r w:rsidR="00CD7707">
      <w:t>11 14 00</w:t>
    </w:r>
  </w:p>
  <w:p w14:paraId="02417001" w14:textId="265D33E9" w:rsidR="00591AB5" w:rsidRDefault="001A052A" w:rsidP="001445F9">
    <w:pPr>
      <w:pStyle w:val="Header"/>
    </w:pPr>
    <w:r>
      <w:rPr>
        <w:rFonts w:cs="Arial"/>
        <w:b/>
        <w:bCs/>
        <w:sz w:val="20"/>
      </w:rPr>
      <w:t>Pre-Hung Pedestrian Gate</w:t>
    </w:r>
    <w:r w:rsidR="00CD7707">
      <w:rPr>
        <w:rFonts w:cs="Arial"/>
        <w:b/>
        <w:bCs/>
        <w:sz w:val="20"/>
      </w:rPr>
      <w:t xml:space="preserve">  </w:t>
    </w:r>
    <w:r w:rsidR="00591AB5">
      <w:tab/>
    </w:r>
    <w:r w:rsidR="00CD7707">
      <w:rPr>
        <w:rFonts w:cs="Arial"/>
        <w:b/>
        <w:bCs/>
        <w:sz w:val="20"/>
      </w:rPr>
      <w:t>Pedestrian Control Equipment (Gates/Turnstiles)</w:t>
    </w:r>
  </w:p>
  <w:p w14:paraId="237289B1" w14:textId="77777777" w:rsidR="00591AB5" w:rsidRPr="00194B30" w:rsidRDefault="00591AB5" w:rsidP="001445F9">
    <w:pPr>
      <w:pStyle w:val="Header"/>
    </w:pPr>
    <w:r w:rsidRPr="00194B30">
      <w:t xml:space="preserve">Wallace </w:t>
    </w:r>
    <w:r w:rsidR="0022744C">
      <w:t>Perimeter Security</w:t>
    </w:r>
    <w:r w:rsidRPr="00194B30">
      <w:tab/>
      <w:t xml:space="preserve">Page </w:t>
    </w:r>
    <w:r w:rsidR="00A0247D">
      <w:fldChar w:fldCharType="begin"/>
    </w:r>
    <w:r w:rsidR="00A0247D">
      <w:instrText xml:space="preserve"> PAGE  \* MERGEFORMAT </w:instrText>
    </w:r>
    <w:r w:rsidR="00A0247D">
      <w:fldChar w:fldCharType="separate"/>
    </w:r>
    <w:r w:rsidR="0022744C">
      <w:rPr>
        <w:noProof/>
      </w:rPr>
      <w:t>3</w:t>
    </w:r>
    <w:r w:rsidR="00A0247D">
      <w:rPr>
        <w:noProof/>
      </w:rPr>
      <w:fldChar w:fldCharType="end"/>
    </w:r>
  </w:p>
  <w:p w14:paraId="7C190F09" w14:textId="77777777" w:rsidR="00591AB5" w:rsidRDefault="00591AB5" w:rsidP="00144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94C"/>
    <w:multiLevelType w:val="multilevel"/>
    <w:tmpl w:val="B4E67652"/>
    <w:lvl w:ilvl="0">
      <w:start w:val="1"/>
      <w:numFmt w:val="upperLetter"/>
      <w:pStyle w:val="SubHead2"/>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3825475"/>
    <w:multiLevelType w:val="hybridMultilevel"/>
    <w:tmpl w:val="B4E68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7D109EE"/>
    <w:multiLevelType w:val="singleLevel"/>
    <w:tmpl w:val="52002B92"/>
    <w:lvl w:ilvl="0">
      <w:start w:val="1"/>
      <w:numFmt w:val="upperLetter"/>
      <w:lvlText w:val="%1."/>
      <w:lvlJc w:val="left"/>
      <w:pPr>
        <w:tabs>
          <w:tab w:val="num" w:pos="540"/>
        </w:tabs>
        <w:ind w:left="540" w:hanging="360"/>
      </w:pPr>
    </w:lvl>
  </w:abstractNum>
  <w:abstractNum w:abstractNumId="3" w15:restartNumberingAfterBreak="0">
    <w:nsid w:val="0C513DC3"/>
    <w:multiLevelType w:val="singleLevel"/>
    <w:tmpl w:val="30F229C8"/>
    <w:lvl w:ilvl="0">
      <w:start w:val="1"/>
      <w:numFmt w:val="upperLetter"/>
      <w:lvlText w:val="%1."/>
      <w:lvlJc w:val="left"/>
      <w:pPr>
        <w:tabs>
          <w:tab w:val="num" w:pos="540"/>
        </w:tabs>
        <w:ind w:left="540" w:hanging="360"/>
      </w:pPr>
    </w:lvl>
  </w:abstractNum>
  <w:abstractNum w:abstractNumId="4" w15:restartNumberingAfterBreak="0">
    <w:nsid w:val="116E5C02"/>
    <w:multiLevelType w:val="singleLevel"/>
    <w:tmpl w:val="E898C0DE"/>
    <w:lvl w:ilvl="0">
      <w:start w:val="1"/>
      <w:numFmt w:val="decimal"/>
      <w:lvlText w:val="%1."/>
      <w:lvlJc w:val="left"/>
      <w:pPr>
        <w:tabs>
          <w:tab w:val="num" w:pos="1800"/>
        </w:tabs>
        <w:ind w:left="1800" w:hanging="360"/>
      </w:pPr>
    </w:lvl>
  </w:abstractNum>
  <w:abstractNum w:abstractNumId="5" w15:restartNumberingAfterBreak="0">
    <w:nsid w:val="162A0A24"/>
    <w:multiLevelType w:val="singleLevel"/>
    <w:tmpl w:val="53542444"/>
    <w:lvl w:ilvl="0">
      <w:start w:val="1"/>
      <w:numFmt w:val="upperLetter"/>
      <w:lvlText w:val="%1."/>
      <w:lvlJc w:val="left"/>
      <w:pPr>
        <w:tabs>
          <w:tab w:val="num" w:pos="540"/>
        </w:tabs>
        <w:ind w:left="540" w:hanging="360"/>
      </w:pPr>
    </w:lvl>
  </w:abstractNum>
  <w:abstractNum w:abstractNumId="6" w15:restartNumberingAfterBreak="0">
    <w:nsid w:val="17746F3E"/>
    <w:multiLevelType w:val="hybridMultilevel"/>
    <w:tmpl w:val="ED022068"/>
    <w:lvl w:ilvl="0" w:tplc="E898C0DE">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901E37"/>
    <w:multiLevelType w:val="multilevel"/>
    <w:tmpl w:val="AEF8EBAA"/>
    <w:lvl w:ilvl="0">
      <w:start w:val="1"/>
      <w:numFmt w:val="decimal"/>
      <w:lvlText w:val="%1"/>
      <w:lvlJc w:val="left"/>
      <w:pPr>
        <w:tabs>
          <w:tab w:val="num" w:pos="570"/>
        </w:tabs>
        <w:ind w:left="570" w:hanging="57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2B441D9C"/>
    <w:multiLevelType w:val="hybridMultilevel"/>
    <w:tmpl w:val="C20266FA"/>
    <w:lvl w:ilvl="0" w:tplc="52002B92">
      <w:start w:val="1"/>
      <w:numFmt w:val="upperLetter"/>
      <w:lvlText w:val="%1."/>
      <w:lvlJc w:val="left"/>
      <w:pPr>
        <w:tabs>
          <w:tab w:val="num" w:pos="540"/>
        </w:tabs>
        <w:ind w:left="540" w:hanging="360"/>
      </w:pPr>
    </w:lvl>
    <w:lvl w:ilvl="1" w:tplc="39722ADC">
      <w:start w:val="1"/>
      <w:numFmt w:val="decimal"/>
      <w:lvlText w:val="%2."/>
      <w:lvlJc w:val="left"/>
      <w:pPr>
        <w:tabs>
          <w:tab w:val="num" w:pos="1440"/>
        </w:tabs>
        <w:ind w:left="1440" w:hanging="360"/>
      </w:pPr>
      <w:rPr>
        <w:rFonts w:ascii="Arial" w:hAnsi="Arial" w:cs="Times New Roman"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C736FDD"/>
    <w:multiLevelType w:val="hybridMultilevel"/>
    <w:tmpl w:val="9A6ED3AC"/>
    <w:lvl w:ilvl="0" w:tplc="52002B92">
      <w:start w:val="1"/>
      <w:numFmt w:val="upperLetter"/>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0823425"/>
    <w:multiLevelType w:val="multilevel"/>
    <w:tmpl w:val="48EE404C"/>
    <w:lvl w:ilvl="0">
      <w:start w:val="1"/>
      <w:numFmt w:val="decimal"/>
      <w:lvlRestart w:val="0"/>
      <w:pStyle w:val="Heading1"/>
      <w:lvlText w:val="PART %1"/>
      <w:lvlJc w:val="left"/>
      <w:pPr>
        <w:tabs>
          <w:tab w:val="num" w:pos="1440"/>
        </w:tabs>
        <w:ind w:left="1440" w:hanging="1440"/>
      </w:pPr>
      <w:rPr>
        <w:rFonts w:hint="default"/>
        <w:sz w:val="36"/>
        <w:szCs w:val="36"/>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color w:val="auto"/>
      </w:rPr>
    </w:lvl>
    <w:lvl w:ilvl="3">
      <w:start w:val="1"/>
      <w:numFmt w:val="decimal"/>
      <w:lvlText w:val=".%4"/>
      <w:lvlJc w:val="left"/>
      <w:pPr>
        <w:tabs>
          <w:tab w:val="num" w:pos="1530"/>
        </w:tabs>
        <w:ind w:left="153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11" w15:restartNumberingAfterBreak="0">
    <w:nsid w:val="339E76A5"/>
    <w:multiLevelType w:val="multilevel"/>
    <w:tmpl w:val="04DCCBA4"/>
    <w:lvl w:ilvl="0">
      <w:start w:val="1"/>
      <w:numFmt w:val="upperLetter"/>
      <w:lvlText w:val="%1."/>
      <w:lvlJc w:val="left"/>
      <w:pPr>
        <w:tabs>
          <w:tab w:val="num" w:pos="540"/>
        </w:tabs>
        <w:ind w:left="540" w:hanging="360"/>
      </w:pPr>
    </w:lvl>
    <w:lvl w:ilvl="1">
      <w:start w:val="6"/>
      <w:numFmt w:val="decimalZero"/>
      <w:isLgl/>
      <w:lvlText w:val="%1.%2"/>
      <w:lvlJc w:val="left"/>
      <w:pPr>
        <w:tabs>
          <w:tab w:val="num" w:pos="1155"/>
        </w:tabs>
        <w:ind w:left="1155" w:hanging="435"/>
      </w:pPr>
      <w:rPr>
        <w:b/>
      </w:rPr>
    </w:lvl>
    <w:lvl w:ilvl="2">
      <w:start w:val="1"/>
      <w:numFmt w:val="decimal"/>
      <w:isLgl/>
      <w:lvlText w:val="%1.%2.%3"/>
      <w:lvlJc w:val="left"/>
      <w:pPr>
        <w:tabs>
          <w:tab w:val="num" w:pos="1440"/>
        </w:tabs>
        <w:ind w:left="1440" w:hanging="720"/>
      </w:pPr>
      <w:rPr>
        <w:b/>
      </w:rPr>
    </w:lvl>
    <w:lvl w:ilvl="3">
      <w:start w:val="1"/>
      <w:numFmt w:val="decimal"/>
      <w:isLgl/>
      <w:lvlText w:val="%1.%2.%3.%4"/>
      <w:lvlJc w:val="left"/>
      <w:pPr>
        <w:tabs>
          <w:tab w:val="num" w:pos="1440"/>
        </w:tabs>
        <w:ind w:left="1440" w:hanging="720"/>
      </w:pPr>
      <w:rPr>
        <w:b/>
      </w:rPr>
    </w:lvl>
    <w:lvl w:ilvl="4">
      <w:start w:val="1"/>
      <w:numFmt w:val="decimal"/>
      <w:isLgl/>
      <w:lvlText w:val="%1.%2.%3.%4.%5"/>
      <w:lvlJc w:val="left"/>
      <w:pPr>
        <w:tabs>
          <w:tab w:val="num" w:pos="1800"/>
        </w:tabs>
        <w:ind w:left="1800" w:hanging="1080"/>
      </w:pPr>
      <w:rPr>
        <w:b/>
      </w:rPr>
    </w:lvl>
    <w:lvl w:ilvl="5">
      <w:start w:val="1"/>
      <w:numFmt w:val="decimal"/>
      <w:isLgl/>
      <w:lvlText w:val="%1.%2.%3.%4.%5.%6"/>
      <w:lvlJc w:val="left"/>
      <w:pPr>
        <w:tabs>
          <w:tab w:val="num" w:pos="2160"/>
        </w:tabs>
        <w:ind w:left="2160" w:hanging="1440"/>
      </w:pPr>
      <w:rPr>
        <w:b/>
      </w:rPr>
    </w:lvl>
    <w:lvl w:ilvl="6">
      <w:start w:val="1"/>
      <w:numFmt w:val="decimal"/>
      <w:isLgl/>
      <w:lvlText w:val="%1.%2.%3.%4.%5.%6.%7"/>
      <w:lvlJc w:val="left"/>
      <w:pPr>
        <w:tabs>
          <w:tab w:val="num" w:pos="2160"/>
        </w:tabs>
        <w:ind w:left="2160" w:hanging="1440"/>
      </w:pPr>
      <w:rPr>
        <w:b/>
      </w:rPr>
    </w:lvl>
    <w:lvl w:ilvl="7">
      <w:start w:val="1"/>
      <w:numFmt w:val="decimal"/>
      <w:isLgl/>
      <w:lvlText w:val="%1.%2.%3.%4.%5.%6.%7.%8"/>
      <w:lvlJc w:val="left"/>
      <w:pPr>
        <w:tabs>
          <w:tab w:val="num" w:pos="2520"/>
        </w:tabs>
        <w:ind w:left="2520" w:hanging="1800"/>
      </w:pPr>
      <w:rPr>
        <w:b/>
      </w:rPr>
    </w:lvl>
    <w:lvl w:ilvl="8">
      <w:start w:val="1"/>
      <w:numFmt w:val="decimal"/>
      <w:isLgl/>
      <w:lvlText w:val="%1.%2.%3.%4.%5.%6.%7.%8.%9"/>
      <w:lvlJc w:val="left"/>
      <w:pPr>
        <w:tabs>
          <w:tab w:val="num" w:pos="2520"/>
        </w:tabs>
        <w:ind w:left="2520" w:hanging="1800"/>
      </w:pPr>
      <w:rPr>
        <w:b/>
      </w:rPr>
    </w:lvl>
  </w:abstractNum>
  <w:abstractNum w:abstractNumId="12" w15:restartNumberingAfterBreak="0">
    <w:nsid w:val="3DB93015"/>
    <w:multiLevelType w:val="hybridMultilevel"/>
    <w:tmpl w:val="9D484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C57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2E44F5"/>
    <w:multiLevelType w:val="multilevel"/>
    <w:tmpl w:val="A26CB66E"/>
    <w:lvl w:ilvl="0">
      <w:start w:val="1"/>
      <w:numFmt w:val="upperLetter"/>
      <w:lvlText w:val="%1."/>
      <w:lvlJc w:val="left"/>
      <w:pPr>
        <w:tabs>
          <w:tab w:val="num" w:pos="540"/>
        </w:tabs>
        <w:ind w:left="540" w:hanging="36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46626D54"/>
    <w:multiLevelType w:val="hybridMultilevel"/>
    <w:tmpl w:val="FEDA78D4"/>
    <w:lvl w:ilvl="0" w:tplc="39722ADC">
      <w:start w:val="1"/>
      <w:numFmt w:val="decimal"/>
      <w:lvlText w:val="%1."/>
      <w:lvlJc w:val="left"/>
      <w:pPr>
        <w:tabs>
          <w:tab w:val="num" w:pos="1800"/>
        </w:tabs>
        <w:ind w:left="180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53CF3"/>
    <w:multiLevelType w:val="hybridMultilevel"/>
    <w:tmpl w:val="D5F4A468"/>
    <w:lvl w:ilvl="0" w:tplc="39722ADC">
      <w:start w:val="1"/>
      <w:numFmt w:val="decimal"/>
      <w:lvlText w:val="%1."/>
      <w:lvlJc w:val="left"/>
      <w:pPr>
        <w:tabs>
          <w:tab w:val="num" w:pos="1800"/>
        </w:tabs>
        <w:ind w:left="180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BF87BCB"/>
    <w:multiLevelType w:val="hybridMultilevel"/>
    <w:tmpl w:val="2E4210E8"/>
    <w:lvl w:ilvl="0" w:tplc="FFFFFFFF">
      <w:start w:val="1"/>
      <w:numFmt w:val="decimal"/>
      <w:lvlText w:val="%1."/>
      <w:lvlJc w:val="left"/>
      <w:pPr>
        <w:ind w:left="1305" w:hanging="360"/>
      </w:pPr>
    </w:lvl>
    <w:lvl w:ilvl="1" w:tplc="FFFFFFFF">
      <w:start w:val="1"/>
      <w:numFmt w:val="upperLetter"/>
      <w:lvlText w:val="%2."/>
      <w:lvlJc w:val="left"/>
      <w:pPr>
        <w:tabs>
          <w:tab w:val="num" w:pos="2025"/>
        </w:tabs>
        <w:ind w:left="2025" w:hanging="360"/>
      </w:pPr>
    </w:lvl>
    <w:lvl w:ilvl="2" w:tplc="FFFFFFFF">
      <w:start w:val="1"/>
      <w:numFmt w:val="lowerRoman"/>
      <w:lvlText w:val="%3."/>
      <w:lvlJc w:val="right"/>
      <w:pPr>
        <w:ind w:left="2745" w:hanging="180"/>
      </w:pPr>
    </w:lvl>
    <w:lvl w:ilvl="3" w:tplc="FFFFFFFF">
      <w:start w:val="1"/>
      <w:numFmt w:val="decimal"/>
      <w:lvlText w:val="%4."/>
      <w:lvlJc w:val="left"/>
      <w:pPr>
        <w:ind w:left="3465" w:hanging="360"/>
      </w:pPr>
    </w:lvl>
    <w:lvl w:ilvl="4" w:tplc="FFFFFFFF">
      <w:start w:val="1"/>
      <w:numFmt w:val="lowerLetter"/>
      <w:lvlText w:val="%5."/>
      <w:lvlJc w:val="left"/>
      <w:pPr>
        <w:ind w:left="4185" w:hanging="360"/>
      </w:pPr>
    </w:lvl>
    <w:lvl w:ilvl="5" w:tplc="FFFFFFFF">
      <w:start w:val="1"/>
      <w:numFmt w:val="lowerRoman"/>
      <w:lvlText w:val="%6."/>
      <w:lvlJc w:val="right"/>
      <w:pPr>
        <w:ind w:left="4905" w:hanging="180"/>
      </w:pPr>
    </w:lvl>
    <w:lvl w:ilvl="6" w:tplc="FFFFFFFF">
      <w:start w:val="1"/>
      <w:numFmt w:val="decimal"/>
      <w:lvlText w:val="%7."/>
      <w:lvlJc w:val="left"/>
      <w:pPr>
        <w:ind w:left="5625" w:hanging="360"/>
      </w:pPr>
    </w:lvl>
    <w:lvl w:ilvl="7" w:tplc="FFFFFFFF">
      <w:start w:val="1"/>
      <w:numFmt w:val="lowerLetter"/>
      <w:lvlText w:val="%8."/>
      <w:lvlJc w:val="left"/>
      <w:pPr>
        <w:ind w:left="6345" w:hanging="360"/>
      </w:pPr>
    </w:lvl>
    <w:lvl w:ilvl="8" w:tplc="FFFFFFFF">
      <w:start w:val="1"/>
      <w:numFmt w:val="lowerRoman"/>
      <w:lvlText w:val="%9."/>
      <w:lvlJc w:val="right"/>
      <w:pPr>
        <w:ind w:left="7065" w:hanging="180"/>
      </w:pPr>
    </w:lvl>
  </w:abstractNum>
  <w:abstractNum w:abstractNumId="18" w15:restartNumberingAfterBreak="0">
    <w:nsid w:val="5CFD0F6A"/>
    <w:multiLevelType w:val="singleLevel"/>
    <w:tmpl w:val="FB8CC270"/>
    <w:lvl w:ilvl="0">
      <w:start w:val="1"/>
      <w:numFmt w:val="upperLetter"/>
      <w:lvlText w:val="%1."/>
      <w:lvlJc w:val="left"/>
      <w:pPr>
        <w:tabs>
          <w:tab w:val="num" w:pos="540"/>
        </w:tabs>
        <w:ind w:left="540" w:hanging="360"/>
      </w:pPr>
    </w:lvl>
  </w:abstractNum>
  <w:abstractNum w:abstractNumId="19" w15:restartNumberingAfterBreak="0">
    <w:nsid w:val="5E9679A8"/>
    <w:multiLevelType w:val="multilevel"/>
    <w:tmpl w:val="27D81570"/>
    <w:lvl w:ilvl="0">
      <w:start w:val="1"/>
      <w:numFmt w:val="decimal"/>
      <w:lvlRestart w:val="0"/>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color w:val="auto"/>
      </w:rPr>
    </w:lvl>
    <w:lvl w:ilvl="3">
      <w:start w:val="1"/>
      <w:numFmt w:val="decimal"/>
      <w:lvlText w:val=".%4"/>
      <w:lvlJc w:val="left"/>
      <w:pPr>
        <w:tabs>
          <w:tab w:val="num" w:pos="2340"/>
        </w:tabs>
        <w:ind w:left="234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0" w15:restartNumberingAfterBreak="0">
    <w:nsid w:val="664F2D6F"/>
    <w:multiLevelType w:val="singleLevel"/>
    <w:tmpl w:val="6E784D9C"/>
    <w:lvl w:ilvl="0">
      <w:start w:val="1"/>
      <w:numFmt w:val="upperLetter"/>
      <w:lvlText w:val="%1."/>
      <w:lvlJc w:val="left"/>
      <w:pPr>
        <w:tabs>
          <w:tab w:val="num" w:pos="585"/>
        </w:tabs>
        <w:ind w:left="585" w:hanging="405"/>
      </w:pPr>
    </w:lvl>
  </w:abstractNum>
  <w:abstractNum w:abstractNumId="21" w15:restartNumberingAfterBreak="0">
    <w:nsid w:val="676F62CD"/>
    <w:multiLevelType w:val="multilevel"/>
    <w:tmpl w:val="3758A9EA"/>
    <w:lvl w:ilvl="0">
      <w:start w:val="2"/>
      <w:numFmt w:val="decimal"/>
      <w:lvlText w:val="%1"/>
      <w:lvlJc w:val="left"/>
      <w:pPr>
        <w:tabs>
          <w:tab w:val="num" w:pos="555"/>
        </w:tabs>
        <w:ind w:left="555" w:hanging="555"/>
      </w:pPr>
    </w:lvl>
    <w:lvl w:ilvl="1">
      <w:start w:val="1"/>
      <w:numFmt w:val="decimalZero"/>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70524DDB"/>
    <w:multiLevelType w:val="hybridMultilevel"/>
    <w:tmpl w:val="41782132"/>
    <w:lvl w:ilvl="0" w:tplc="39722ADC">
      <w:start w:val="1"/>
      <w:numFmt w:val="decimal"/>
      <w:lvlText w:val="%1."/>
      <w:lvlJc w:val="left"/>
      <w:pPr>
        <w:tabs>
          <w:tab w:val="num" w:pos="1800"/>
        </w:tabs>
        <w:ind w:left="180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AF56EEA"/>
    <w:multiLevelType w:val="hybridMultilevel"/>
    <w:tmpl w:val="F3D6E2B4"/>
    <w:lvl w:ilvl="0" w:tplc="081A40E0">
      <w:start w:val="1"/>
      <w:numFmt w:val="upperLetter"/>
      <w:lvlText w:val="%1."/>
      <w:lvlJc w:val="left"/>
      <w:pPr>
        <w:tabs>
          <w:tab w:val="num" w:pos="540"/>
        </w:tabs>
        <w:ind w:left="540" w:hanging="360"/>
      </w:pPr>
    </w:lvl>
    <w:lvl w:ilvl="1" w:tplc="AA7A96DC">
      <w:start w:val="1"/>
      <w:numFmt w:val="decimal"/>
      <w:lvlText w:val="%2."/>
      <w:lvlJc w:val="left"/>
      <w:pPr>
        <w:tabs>
          <w:tab w:val="num" w:pos="1800"/>
        </w:tabs>
        <w:ind w:left="1800" w:hanging="720"/>
      </w:pPr>
      <w:rPr>
        <w:rFonts w:ascii="Arial" w:hAnsi="Arial" w:cs="Times New Roman" w:hint="default"/>
        <w:b w:val="0"/>
        <w:i w:val="0"/>
      </w:rPr>
    </w:lvl>
    <w:lvl w:ilvl="2" w:tplc="D7EE5B30">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89091483">
    <w:abstractNumId w:val="10"/>
  </w:num>
  <w:num w:numId="2" w16cid:durableId="1413359081">
    <w:abstractNumId w:val="10"/>
  </w:num>
  <w:num w:numId="3" w16cid:durableId="1779988188">
    <w:abstractNumId w:val="0"/>
  </w:num>
  <w:num w:numId="4" w16cid:durableId="114953000">
    <w:abstractNumId w:val="10"/>
  </w:num>
  <w:num w:numId="5" w16cid:durableId="951742710">
    <w:abstractNumId w:val="10"/>
  </w:num>
  <w:num w:numId="6" w16cid:durableId="1063411812">
    <w:abstractNumId w:val="10"/>
  </w:num>
  <w:num w:numId="7" w16cid:durableId="709691289">
    <w:abstractNumId w:val="10"/>
  </w:num>
  <w:num w:numId="8" w16cid:durableId="1404140232">
    <w:abstractNumId w:val="19"/>
  </w:num>
  <w:num w:numId="9" w16cid:durableId="784427301">
    <w:abstractNumId w:val="12"/>
  </w:num>
  <w:num w:numId="10" w16cid:durableId="924417634">
    <w:abstractNumId w:val="13"/>
  </w:num>
  <w:num w:numId="11" w16cid:durableId="2127121175">
    <w:abstractNumId w:val="1"/>
  </w:num>
  <w:num w:numId="12" w16cid:durableId="1144546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879380">
    <w:abstractNumId w:val="5"/>
    <w:lvlOverride w:ilvl="0">
      <w:startOverride w:val="1"/>
    </w:lvlOverride>
  </w:num>
  <w:num w:numId="14" w16cid:durableId="333648055">
    <w:abstractNumId w:val="18"/>
    <w:lvlOverride w:ilvl="0">
      <w:startOverride w:val="1"/>
    </w:lvlOverride>
  </w:num>
  <w:num w:numId="15" w16cid:durableId="1095830100">
    <w:abstractNumId w:val="3"/>
    <w:lvlOverride w:ilvl="0">
      <w:startOverride w:val="1"/>
    </w:lvlOverride>
  </w:num>
  <w:num w:numId="16" w16cid:durableId="169688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89276">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048724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842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4782390">
    <w:abstractNumId w:val="4"/>
    <w:lvlOverride w:ilvl="0">
      <w:startOverride w:val="1"/>
    </w:lvlOverride>
  </w:num>
  <w:num w:numId="21" w16cid:durableId="290671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6420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956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942917">
    <w:abstractNumId w:val="20"/>
    <w:lvlOverride w:ilvl="0">
      <w:startOverride w:val="1"/>
    </w:lvlOverride>
  </w:num>
  <w:num w:numId="25" w16cid:durableId="328870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589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7010530">
    <w:abstractNumId w:val="2"/>
    <w:lvlOverride w:ilvl="0">
      <w:startOverride w:val="1"/>
    </w:lvlOverride>
  </w:num>
  <w:num w:numId="28" w16cid:durableId="51997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0892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2"/>
    <w:rsid w:val="00020C19"/>
    <w:rsid w:val="0004140A"/>
    <w:rsid w:val="00055EF7"/>
    <w:rsid w:val="00072B64"/>
    <w:rsid w:val="0007780A"/>
    <w:rsid w:val="000B3401"/>
    <w:rsid w:val="000C4DE0"/>
    <w:rsid w:val="000E4159"/>
    <w:rsid w:val="000E76B5"/>
    <w:rsid w:val="00103AC5"/>
    <w:rsid w:val="001352B2"/>
    <w:rsid w:val="001376E0"/>
    <w:rsid w:val="001445F9"/>
    <w:rsid w:val="00154F26"/>
    <w:rsid w:val="00160782"/>
    <w:rsid w:val="00194B30"/>
    <w:rsid w:val="001A052A"/>
    <w:rsid w:val="001A405C"/>
    <w:rsid w:val="001C40F3"/>
    <w:rsid w:val="001D5D5F"/>
    <w:rsid w:val="001E79B6"/>
    <w:rsid w:val="001F1E23"/>
    <w:rsid w:val="001F2080"/>
    <w:rsid w:val="0020017E"/>
    <w:rsid w:val="002118D4"/>
    <w:rsid w:val="0022744C"/>
    <w:rsid w:val="00240A04"/>
    <w:rsid w:val="00240C4D"/>
    <w:rsid w:val="00243CE6"/>
    <w:rsid w:val="0024420D"/>
    <w:rsid w:val="00252141"/>
    <w:rsid w:val="0027075A"/>
    <w:rsid w:val="002923AE"/>
    <w:rsid w:val="00294332"/>
    <w:rsid w:val="002A1A54"/>
    <w:rsid w:val="002A66DB"/>
    <w:rsid w:val="002C19D7"/>
    <w:rsid w:val="002C56B3"/>
    <w:rsid w:val="002D1486"/>
    <w:rsid w:val="002D7612"/>
    <w:rsid w:val="002E1D32"/>
    <w:rsid w:val="002F3A38"/>
    <w:rsid w:val="002F62D5"/>
    <w:rsid w:val="002F7F20"/>
    <w:rsid w:val="00314CE9"/>
    <w:rsid w:val="00325BA7"/>
    <w:rsid w:val="003443AA"/>
    <w:rsid w:val="00355990"/>
    <w:rsid w:val="00361723"/>
    <w:rsid w:val="00363E9B"/>
    <w:rsid w:val="00383DF6"/>
    <w:rsid w:val="003C5912"/>
    <w:rsid w:val="003C6367"/>
    <w:rsid w:val="003D036B"/>
    <w:rsid w:val="003E311E"/>
    <w:rsid w:val="00413A02"/>
    <w:rsid w:val="004344D3"/>
    <w:rsid w:val="00462E6E"/>
    <w:rsid w:val="004642D2"/>
    <w:rsid w:val="004660EC"/>
    <w:rsid w:val="0047443E"/>
    <w:rsid w:val="00484060"/>
    <w:rsid w:val="00487D15"/>
    <w:rsid w:val="00495602"/>
    <w:rsid w:val="00503A0A"/>
    <w:rsid w:val="005069C2"/>
    <w:rsid w:val="005158F7"/>
    <w:rsid w:val="00521832"/>
    <w:rsid w:val="00530E87"/>
    <w:rsid w:val="00532FFA"/>
    <w:rsid w:val="00561BB1"/>
    <w:rsid w:val="00562248"/>
    <w:rsid w:val="00591AB5"/>
    <w:rsid w:val="005C53C3"/>
    <w:rsid w:val="005C6775"/>
    <w:rsid w:val="005D1142"/>
    <w:rsid w:val="006135EA"/>
    <w:rsid w:val="0062765B"/>
    <w:rsid w:val="006654E6"/>
    <w:rsid w:val="006936AC"/>
    <w:rsid w:val="006A156C"/>
    <w:rsid w:val="006B17F0"/>
    <w:rsid w:val="006D53B0"/>
    <w:rsid w:val="006E5585"/>
    <w:rsid w:val="006F041F"/>
    <w:rsid w:val="007011A6"/>
    <w:rsid w:val="00717FFC"/>
    <w:rsid w:val="00723712"/>
    <w:rsid w:val="007560D3"/>
    <w:rsid w:val="007755A2"/>
    <w:rsid w:val="007C1058"/>
    <w:rsid w:val="007C6DB8"/>
    <w:rsid w:val="007D2164"/>
    <w:rsid w:val="007E00D4"/>
    <w:rsid w:val="007E5688"/>
    <w:rsid w:val="007F1E61"/>
    <w:rsid w:val="007F1E8F"/>
    <w:rsid w:val="00802CE6"/>
    <w:rsid w:val="0082403A"/>
    <w:rsid w:val="008248DD"/>
    <w:rsid w:val="008252FB"/>
    <w:rsid w:val="00825934"/>
    <w:rsid w:val="00831B17"/>
    <w:rsid w:val="008350CD"/>
    <w:rsid w:val="0084358E"/>
    <w:rsid w:val="008505E8"/>
    <w:rsid w:val="008605BF"/>
    <w:rsid w:val="008673AF"/>
    <w:rsid w:val="0087108A"/>
    <w:rsid w:val="00874975"/>
    <w:rsid w:val="008875DD"/>
    <w:rsid w:val="008876AA"/>
    <w:rsid w:val="008960BB"/>
    <w:rsid w:val="008A141A"/>
    <w:rsid w:val="008A181C"/>
    <w:rsid w:val="008E1297"/>
    <w:rsid w:val="008E3761"/>
    <w:rsid w:val="00900A9E"/>
    <w:rsid w:val="00925F46"/>
    <w:rsid w:val="009344A4"/>
    <w:rsid w:val="009353B7"/>
    <w:rsid w:val="0094398F"/>
    <w:rsid w:val="00946728"/>
    <w:rsid w:val="00966727"/>
    <w:rsid w:val="0097065B"/>
    <w:rsid w:val="009E3161"/>
    <w:rsid w:val="009F1133"/>
    <w:rsid w:val="00A0247D"/>
    <w:rsid w:val="00A12B1A"/>
    <w:rsid w:val="00A31A1B"/>
    <w:rsid w:val="00A43ED2"/>
    <w:rsid w:val="00A44279"/>
    <w:rsid w:val="00A50C59"/>
    <w:rsid w:val="00A55E27"/>
    <w:rsid w:val="00A56A06"/>
    <w:rsid w:val="00A868EF"/>
    <w:rsid w:val="00A90136"/>
    <w:rsid w:val="00AA644F"/>
    <w:rsid w:val="00AB6C17"/>
    <w:rsid w:val="00AC5AE1"/>
    <w:rsid w:val="00AD22F2"/>
    <w:rsid w:val="00AF5713"/>
    <w:rsid w:val="00B31E23"/>
    <w:rsid w:val="00B47E4C"/>
    <w:rsid w:val="00B813C0"/>
    <w:rsid w:val="00B87D33"/>
    <w:rsid w:val="00B962BF"/>
    <w:rsid w:val="00BE4BB7"/>
    <w:rsid w:val="00BE7D32"/>
    <w:rsid w:val="00BF24A5"/>
    <w:rsid w:val="00BF28E2"/>
    <w:rsid w:val="00BF5BDA"/>
    <w:rsid w:val="00C03EBF"/>
    <w:rsid w:val="00C21E49"/>
    <w:rsid w:val="00C23AF4"/>
    <w:rsid w:val="00C26BD6"/>
    <w:rsid w:val="00C465A7"/>
    <w:rsid w:val="00C47344"/>
    <w:rsid w:val="00C528FA"/>
    <w:rsid w:val="00C54B99"/>
    <w:rsid w:val="00C55546"/>
    <w:rsid w:val="00C57ABC"/>
    <w:rsid w:val="00C813D8"/>
    <w:rsid w:val="00C81D3D"/>
    <w:rsid w:val="00CA265E"/>
    <w:rsid w:val="00CA3AED"/>
    <w:rsid w:val="00CA4FD5"/>
    <w:rsid w:val="00CC7A25"/>
    <w:rsid w:val="00CD60FA"/>
    <w:rsid w:val="00CD7707"/>
    <w:rsid w:val="00CE583A"/>
    <w:rsid w:val="00CF332B"/>
    <w:rsid w:val="00CF3337"/>
    <w:rsid w:val="00CF65C8"/>
    <w:rsid w:val="00CF731F"/>
    <w:rsid w:val="00CF7780"/>
    <w:rsid w:val="00D052DE"/>
    <w:rsid w:val="00D06327"/>
    <w:rsid w:val="00D1000C"/>
    <w:rsid w:val="00D17486"/>
    <w:rsid w:val="00D21BF5"/>
    <w:rsid w:val="00D21FB3"/>
    <w:rsid w:val="00D3764D"/>
    <w:rsid w:val="00D45939"/>
    <w:rsid w:val="00D6303F"/>
    <w:rsid w:val="00DC3F91"/>
    <w:rsid w:val="00DC4334"/>
    <w:rsid w:val="00DE0473"/>
    <w:rsid w:val="00DE7684"/>
    <w:rsid w:val="00DF220E"/>
    <w:rsid w:val="00E13478"/>
    <w:rsid w:val="00E337CA"/>
    <w:rsid w:val="00E34E8A"/>
    <w:rsid w:val="00E403F5"/>
    <w:rsid w:val="00E519C6"/>
    <w:rsid w:val="00E52342"/>
    <w:rsid w:val="00E62B8F"/>
    <w:rsid w:val="00E80CD4"/>
    <w:rsid w:val="00EA5421"/>
    <w:rsid w:val="00EF27C0"/>
    <w:rsid w:val="00EF2F8D"/>
    <w:rsid w:val="00F121D6"/>
    <w:rsid w:val="00F20155"/>
    <w:rsid w:val="00F230CC"/>
    <w:rsid w:val="00F66242"/>
    <w:rsid w:val="00F74B10"/>
    <w:rsid w:val="00F851A0"/>
    <w:rsid w:val="00F93356"/>
    <w:rsid w:val="00F93FF8"/>
    <w:rsid w:val="00FA0C63"/>
    <w:rsid w:val="00FD0918"/>
    <w:rsid w:val="00FF77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F236636"/>
  <w15:docId w15:val="{4B72FEBB-20BD-429C-9013-B4CB7CE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445F9"/>
    <w:rPr>
      <w:rFonts w:ascii="Arial" w:hAnsi="Arial"/>
      <w:sz w:val="21"/>
      <w:lang w:val="en-US" w:eastAsia="en-US"/>
    </w:rPr>
  </w:style>
  <w:style w:type="paragraph" w:styleId="Heading1">
    <w:name w:val="heading 1"/>
    <w:basedOn w:val="Normal"/>
    <w:next w:val="Heading2"/>
    <w:qFormat/>
    <w:rsid w:val="00C03EBF"/>
    <w:pPr>
      <w:keepNext/>
      <w:numPr>
        <w:numId w:val="7"/>
      </w:numPr>
      <w:spacing w:before="480"/>
      <w:outlineLvl w:val="0"/>
    </w:pPr>
    <w:rPr>
      <w:rFonts w:ascii="Arial Bold" w:hAnsi="Arial Bold"/>
      <w:b/>
      <w:caps/>
      <w:sz w:val="36"/>
      <w:szCs w:val="36"/>
      <w:lang w:val="en-CA"/>
    </w:rPr>
  </w:style>
  <w:style w:type="paragraph" w:styleId="Heading2">
    <w:name w:val="heading 2"/>
    <w:basedOn w:val="Normal"/>
    <w:next w:val="Heading3"/>
    <w:qFormat/>
    <w:rsid w:val="00194B30"/>
    <w:pPr>
      <w:keepNext/>
      <w:numPr>
        <w:ilvl w:val="1"/>
        <w:numId w:val="7"/>
      </w:numPr>
      <w:tabs>
        <w:tab w:val="clear" w:pos="1440"/>
        <w:tab w:val="num" w:pos="990"/>
      </w:tabs>
      <w:spacing w:before="240"/>
      <w:ind w:left="990" w:hanging="720"/>
      <w:outlineLvl w:val="1"/>
    </w:pPr>
    <w:rPr>
      <w:rFonts w:cs="Arial"/>
      <w:b/>
      <w:caps/>
      <w:color w:val="000000"/>
      <w:lang w:val="en-CA"/>
    </w:rPr>
  </w:style>
  <w:style w:type="paragraph" w:styleId="Heading3">
    <w:name w:val="heading 3"/>
    <w:basedOn w:val="Normal"/>
    <w:link w:val="Heading3Char"/>
    <w:qFormat/>
    <w:rsid w:val="00194B30"/>
    <w:pPr>
      <w:numPr>
        <w:ilvl w:val="2"/>
        <w:numId w:val="7"/>
      </w:numPr>
      <w:tabs>
        <w:tab w:val="clear" w:pos="1440"/>
        <w:tab w:val="num" w:pos="1260"/>
      </w:tabs>
      <w:spacing w:before="200"/>
      <w:ind w:left="1260" w:hanging="540"/>
      <w:outlineLvl w:val="2"/>
    </w:pPr>
    <w:rPr>
      <w:sz w:val="20"/>
      <w:lang w:val="en-CA"/>
    </w:rPr>
  </w:style>
  <w:style w:type="paragraph" w:styleId="Heading4">
    <w:name w:val="heading 4"/>
    <w:basedOn w:val="Normal"/>
    <w:link w:val="Heading4Char"/>
    <w:autoRedefine/>
    <w:qFormat/>
    <w:rsid w:val="00194B30"/>
    <w:pPr>
      <w:tabs>
        <w:tab w:val="left" w:pos="1710"/>
        <w:tab w:val="left" w:pos="2610"/>
      </w:tabs>
      <w:spacing w:before="60"/>
      <w:ind w:left="1710" w:hanging="360"/>
      <w:outlineLvl w:val="3"/>
    </w:pPr>
    <w:rPr>
      <w:sz w:val="20"/>
      <w:lang w:val="en-CA"/>
    </w:rPr>
  </w:style>
  <w:style w:type="paragraph" w:styleId="Heading5">
    <w:name w:val="heading 5"/>
    <w:basedOn w:val="Normal"/>
    <w:qFormat/>
    <w:rsid w:val="00925F46"/>
    <w:pPr>
      <w:numPr>
        <w:ilvl w:val="4"/>
        <w:numId w:val="7"/>
      </w:numPr>
      <w:spacing w:before="60"/>
      <w:outlineLvl w:val="4"/>
    </w:pPr>
  </w:style>
  <w:style w:type="paragraph" w:styleId="Heading6">
    <w:name w:val="heading 6"/>
    <w:basedOn w:val="Normal"/>
    <w:qFormat/>
    <w:rsid w:val="00925F46"/>
    <w:pPr>
      <w:numPr>
        <w:ilvl w:val="5"/>
        <w:numId w:val="7"/>
      </w:numPr>
      <w:spacing w:before="60"/>
      <w:outlineLvl w:val="5"/>
    </w:pPr>
  </w:style>
  <w:style w:type="paragraph" w:styleId="Heading7">
    <w:name w:val="heading 7"/>
    <w:basedOn w:val="Normal"/>
    <w:qFormat/>
    <w:rsid w:val="00925F46"/>
    <w:pPr>
      <w:numPr>
        <w:ilvl w:val="6"/>
        <w:numId w:val="7"/>
      </w:numPr>
      <w:spacing w:before="60"/>
      <w:outlineLvl w:val="6"/>
    </w:pPr>
  </w:style>
  <w:style w:type="paragraph" w:styleId="Heading8">
    <w:name w:val="heading 8"/>
    <w:basedOn w:val="Normal"/>
    <w:qFormat/>
    <w:rsid w:val="00925F46"/>
    <w:pPr>
      <w:numPr>
        <w:ilvl w:val="7"/>
        <w:numId w:val="7"/>
      </w:numPr>
      <w:spacing w:before="60"/>
      <w:outlineLvl w:val="7"/>
    </w:pPr>
  </w:style>
  <w:style w:type="paragraph" w:styleId="Heading9">
    <w:name w:val="heading 9"/>
    <w:basedOn w:val="Normal"/>
    <w:qFormat/>
    <w:rsid w:val="00925F46"/>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rsid w:val="00925F46"/>
    <w:pPr>
      <w:widowControl w:val="0"/>
      <w:tabs>
        <w:tab w:val="left" w:pos="720"/>
      </w:tabs>
      <w:autoSpaceDE w:val="0"/>
      <w:autoSpaceDN w:val="0"/>
      <w:adjustRightInd w:val="0"/>
      <w:ind w:left="720" w:hanging="720"/>
      <w:jc w:val="both"/>
    </w:pPr>
    <w:rPr>
      <w:sz w:val="24"/>
      <w:lang w:val="en-US" w:eastAsia="en-US"/>
    </w:rPr>
  </w:style>
  <w:style w:type="paragraph" w:customStyle="1" w:styleId="2Paragraph">
    <w:name w:val="2Paragraph"/>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Paragraph">
    <w:name w:val="3Paragraph"/>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Paragraph">
    <w:name w:val="4Paragraph"/>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Paragraph">
    <w:name w:val="5Paragraph"/>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Paragraph">
    <w:name w:val="6Paragraph"/>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Paragraph">
    <w:name w:val="7Paragraph"/>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Paragraph">
    <w:name w:val="8Paragraph"/>
    <w:rsid w:val="00925F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CSCNumbers">
    <w:name w:val="1CSC Numbers"/>
    <w:rsid w:val="00925F46"/>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CNumbers">
    <w:name w:val="2CSC Numbers"/>
    <w:rsid w:val="00925F46"/>
    <w:pPr>
      <w:keepNext/>
      <w:widowControl w:val="0"/>
      <w:tabs>
        <w:tab w:val="left" w:pos="720"/>
      </w:tabs>
      <w:autoSpaceDE w:val="0"/>
      <w:autoSpaceDN w:val="0"/>
      <w:adjustRightInd w:val="0"/>
      <w:ind w:left="720" w:hanging="720"/>
      <w:jc w:val="both"/>
    </w:pPr>
    <w:rPr>
      <w:sz w:val="24"/>
      <w:lang w:val="en-US" w:eastAsia="en-US"/>
    </w:rPr>
  </w:style>
  <w:style w:type="paragraph" w:customStyle="1" w:styleId="3CSCNumbers">
    <w:name w:val="3CSC Numbers"/>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CNumbers">
    <w:name w:val="4CSC Numbers"/>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CNumbers">
    <w:name w:val="5CSC Numbers"/>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CNumbers">
    <w:name w:val="6CSC Numbers"/>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CNumbers">
    <w:name w:val="7CSC Numbers"/>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CNumbers">
    <w:name w:val="8CSC Numbers"/>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DataSheet">
    <w:name w:val="1Data Sheet"/>
    <w:rsid w:val="00925F46"/>
    <w:pPr>
      <w:widowControl w:val="0"/>
      <w:tabs>
        <w:tab w:val="left" w:pos="720"/>
      </w:tabs>
      <w:autoSpaceDE w:val="0"/>
      <w:autoSpaceDN w:val="0"/>
      <w:adjustRightInd w:val="0"/>
      <w:ind w:left="720" w:hanging="720"/>
      <w:jc w:val="both"/>
    </w:pPr>
    <w:rPr>
      <w:sz w:val="24"/>
      <w:lang w:val="en-US" w:eastAsia="en-US"/>
    </w:rPr>
  </w:style>
  <w:style w:type="paragraph" w:customStyle="1" w:styleId="2DataSheet">
    <w:name w:val="2Data Sheet"/>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DataSheet">
    <w:name w:val="3Data Sheet"/>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DataSheet">
    <w:name w:val="4Data Sheet"/>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DataSheet">
    <w:name w:val="5Data Sheet"/>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DataSheet">
    <w:name w:val="6Data Sheet"/>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DataSheet">
    <w:name w:val="7Data Sheet"/>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DataSheet">
    <w:name w:val="8Data Sheet"/>
    <w:rsid w:val="00925F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Bullets">
    <w:name w:val="1Bullets"/>
    <w:rsid w:val="00925F46"/>
    <w:pPr>
      <w:widowControl w:val="0"/>
      <w:tabs>
        <w:tab w:val="left" w:pos="720"/>
      </w:tabs>
      <w:autoSpaceDE w:val="0"/>
      <w:autoSpaceDN w:val="0"/>
      <w:adjustRightInd w:val="0"/>
      <w:ind w:left="720" w:hanging="720"/>
      <w:jc w:val="both"/>
    </w:pPr>
    <w:rPr>
      <w:sz w:val="24"/>
      <w:lang w:val="en-US" w:eastAsia="en-US"/>
    </w:rPr>
  </w:style>
  <w:style w:type="paragraph" w:customStyle="1" w:styleId="2Bullets">
    <w:name w:val="2Bullets"/>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Bullets">
    <w:name w:val="3Bullets"/>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Bullets">
    <w:name w:val="4Bullets"/>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Bullets">
    <w:name w:val="5Bullets"/>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Bullets">
    <w:name w:val="6Bullets"/>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Bullets">
    <w:name w:val="7Bullets"/>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Bullets">
    <w:name w:val="8Bullets"/>
    <w:rsid w:val="00925F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NMS">
    <w:name w:val="1NMS"/>
    <w:rsid w:val="00925F46"/>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NMS">
    <w:name w:val="2NMS"/>
    <w:rsid w:val="00925F46"/>
    <w:pPr>
      <w:keepNext/>
      <w:widowControl w:val="0"/>
      <w:tabs>
        <w:tab w:val="left" w:pos="720"/>
      </w:tabs>
      <w:autoSpaceDE w:val="0"/>
      <w:autoSpaceDN w:val="0"/>
      <w:adjustRightInd w:val="0"/>
      <w:ind w:left="720" w:hanging="720"/>
      <w:jc w:val="both"/>
    </w:pPr>
    <w:rPr>
      <w:sz w:val="24"/>
      <w:lang w:val="en-US" w:eastAsia="en-US"/>
    </w:rPr>
  </w:style>
  <w:style w:type="paragraph" w:customStyle="1" w:styleId="3NMS">
    <w:name w:val="3NMS"/>
    <w:rsid w:val="00925F46"/>
    <w:pPr>
      <w:widowControl w:val="0"/>
      <w:tabs>
        <w:tab w:val="left" w:pos="720"/>
      </w:tabs>
      <w:autoSpaceDE w:val="0"/>
      <w:autoSpaceDN w:val="0"/>
      <w:adjustRightInd w:val="0"/>
      <w:ind w:left="720" w:hanging="720"/>
      <w:jc w:val="both"/>
    </w:pPr>
    <w:rPr>
      <w:sz w:val="24"/>
      <w:lang w:val="en-US" w:eastAsia="en-US"/>
    </w:rPr>
  </w:style>
  <w:style w:type="paragraph" w:customStyle="1" w:styleId="4NMS">
    <w:name w:val="4NMS"/>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5NMS">
    <w:name w:val="5NMS"/>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6NMS">
    <w:name w:val="6NMS"/>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7NMS">
    <w:name w:val="7NMS"/>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8NMS">
    <w:name w:val="8NMS"/>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1CSINumbers">
    <w:name w:val="1CSI Numbers"/>
    <w:rsid w:val="00925F46"/>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INumbers">
    <w:name w:val="2CSI Numbers"/>
    <w:rsid w:val="00925F46"/>
    <w:pPr>
      <w:keepNext/>
      <w:widowControl w:val="0"/>
      <w:tabs>
        <w:tab w:val="left" w:pos="720"/>
      </w:tabs>
      <w:autoSpaceDE w:val="0"/>
      <w:autoSpaceDN w:val="0"/>
      <w:adjustRightInd w:val="0"/>
      <w:ind w:left="720" w:hanging="720"/>
      <w:jc w:val="both"/>
    </w:pPr>
    <w:rPr>
      <w:sz w:val="24"/>
      <w:lang w:val="en-US" w:eastAsia="en-US"/>
    </w:rPr>
  </w:style>
  <w:style w:type="paragraph" w:customStyle="1" w:styleId="3CSINumbers">
    <w:name w:val="3CSI Numbers"/>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INumbers">
    <w:name w:val="4CSI Numbers"/>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INumbers">
    <w:name w:val="5CSI Numbers"/>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INumbers">
    <w:name w:val="6CSI Numbers"/>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INumbers">
    <w:name w:val="7CSI Numbers"/>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INumbers">
    <w:name w:val="8CSI Numbers"/>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Outline">
    <w:name w:val="1Outline"/>
    <w:rsid w:val="00925F46"/>
    <w:pPr>
      <w:widowControl w:val="0"/>
      <w:tabs>
        <w:tab w:val="left" w:pos="720"/>
      </w:tabs>
      <w:autoSpaceDE w:val="0"/>
      <w:autoSpaceDN w:val="0"/>
      <w:adjustRightInd w:val="0"/>
      <w:ind w:left="720" w:hanging="720"/>
      <w:jc w:val="both"/>
    </w:pPr>
    <w:rPr>
      <w:sz w:val="24"/>
      <w:lang w:val="en-US" w:eastAsia="en-US"/>
    </w:rPr>
  </w:style>
  <w:style w:type="paragraph" w:customStyle="1" w:styleId="2Outline">
    <w:name w:val="2Outline"/>
    <w:rsid w:val="00925F46"/>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Outline">
    <w:name w:val="3Outline"/>
    <w:rsid w:val="00925F46"/>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Outline">
    <w:name w:val="4Outline"/>
    <w:rsid w:val="00925F46"/>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Outline">
    <w:name w:val="5Outline"/>
    <w:rsid w:val="00925F46"/>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Outline">
    <w:name w:val="6Outline"/>
    <w:rsid w:val="00925F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Outline">
    <w:name w:val="7Outline"/>
    <w:rsid w:val="00925F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Outline">
    <w:name w:val="8Outline"/>
    <w:rsid w:val="00925F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SpecNote">
    <w:name w:val="SpecNote"/>
    <w:basedOn w:val="Normal"/>
    <w:autoRedefine/>
    <w:rsid w:val="00D17486"/>
    <w:pPr>
      <w:pBdr>
        <w:top w:val="single" w:sz="4" w:space="1" w:color="0000FF"/>
        <w:left w:val="single" w:sz="4" w:space="4" w:color="0000FF"/>
        <w:bottom w:val="single" w:sz="4" w:space="1" w:color="0000FF"/>
        <w:right w:val="single" w:sz="4" w:space="4" w:color="0000FF"/>
      </w:pBdr>
      <w:spacing w:before="120"/>
    </w:pPr>
    <w:rPr>
      <w:i/>
      <w:color w:val="0000FF"/>
      <w:lang w:val="en-CA"/>
    </w:rPr>
  </w:style>
  <w:style w:type="paragraph" w:customStyle="1" w:styleId="SpecNoteEnv">
    <w:name w:val="SpecNoteEnv"/>
    <w:basedOn w:val="SpecNote"/>
    <w:autoRedefine/>
    <w:rsid w:val="00925F46"/>
    <w:pPr>
      <w:pBdr>
        <w:top w:val="single" w:sz="4" w:space="1" w:color="008000"/>
        <w:left w:val="single" w:sz="4" w:space="4" w:color="008000"/>
        <w:bottom w:val="single" w:sz="4" w:space="1" w:color="008000"/>
        <w:right w:val="single" w:sz="4" w:space="4" w:color="008000"/>
      </w:pBdr>
      <w:autoSpaceDE w:val="0"/>
      <w:autoSpaceDN w:val="0"/>
      <w:adjustRightInd w:val="0"/>
    </w:pPr>
    <w:rPr>
      <w:color w:val="008000"/>
    </w:rPr>
  </w:style>
  <w:style w:type="paragraph" w:customStyle="1" w:styleId="EndOfSection">
    <w:name w:val="EndOfSection"/>
    <w:basedOn w:val="Normal"/>
    <w:rsid w:val="00925F46"/>
    <w:pPr>
      <w:spacing w:before="600"/>
      <w:jc w:val="center"/>
    </w:pPr>
  </w:style>
  <w:style w:type="paragraph" w:customStyle="1" w:styleId="Level8">
    <w:name w:val="Level 8"/>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7">
    <w:name w:val="Level 7"/>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6">
    <w:name w:val="Level 6"/>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5">
    <w:name w:val="Level 5"/>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4">
    <w:name w:val="Level 4"/>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3">
    <w:name w:val="Level 3"/>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2">
    <w:name w:val="Level 2"/>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1">
    <w:name w:val="Level 1"/>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character" w:customStyle="1" w:styleId="SI">
    <w:name w:val="SI"/>
    <w:rsid w:val="00925F46"/>
    <w:rPr>
      <w:noProof w:val="0"/>
      <w:lang w:val="en-CA"/>
    </w:rPr>
  </w:style>
  <w:style w:type="character" w:customStyle="1" w:styleId="IP">
    <w:name w:val="IP"/>
    <w:rsid w:val="00925F46"/>
    <w:rPr>
      <w:noProof w:val="0"/>
      <w:lang w:val="en-CA"/>
    </w:rPr>
  </w:style>
  <w:style w:type="paragraph" w:customStyle="1" w:styleId="OR">
    <w:name w:val="[OR]"/>
    <w:basedOn w:val="Normal"/>
    <w:rsid w:val="00925F46"/>
    <w:pPr>
      <w:jc w:val="center"/>
    </w:pPr>
    <w:rPr>
      <w:color w:val="FF0000"/>
    </w:rPr>
  </w:style>
  <w:style w:type="paragraph" w:customStyle="1" w:styleId="Level9">
    <w:name w:val="Level 9"/>
    <w:rsid w:val="00925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CSITitle">
    <w:name w:val="CSITitle"/>
    <w:basedOn w:val="Normal"/>
    <w:rsid w:val="00925F46"/>
    <w:pPr>
      <w:spacing w:line="480" w:lineRule="auto"/>
      <w:jc w:val="center"/>
    </w:pPr>
    <w:rPr>
      <w:b/>
    </w:rPr>
  </w:style>
  <w:style w:type="paragraph" w:customStyle="1" w:styleId="Report1">
    <w:name w:val="Report 1"/>
    <w:basedOn w:val="Normal"/>
    <w:autoRedefine/>
    <w:rsid w:val="00925F46"/>
  </w:style>
  <w:style w:type="paragraph" w:styleId="Footer">
    <w:name w:val="footer"/>
    <w:basedOn w:val="Normal"/>
    <w:rsid w:val="00925F46"/>
    <w:pPr>
      <w:tabs>
        <w:tab w:val="left" w:pos="4680"/>
        <w:tab w:val="right" w:pos="9360"/>
      </w:tabs>
    </w:pPr>
  </w:style>
  <w:style w:type="paragraph" w:styleId="Header">
    <w:name w:val="header"/>
    <w:basedOn w:val="Normal"/>
    <w:rsid w:val="00925F46"/>
    <w:pPr>
      <w:tabs>
        <w:tab w:val="right" w:pos="10080"/>
      </w:tabs>
    </w:pPr>
  </w:style>
  <w:style w:type="character" w:customStyle="1" w:styleId="Highlight">
    <w:name w:val="Highlight"/>
    <w:basedOn w:val="DefaultParagraphFont"/>
    <w:rsid w:val="00925F46"/>
    <w:rPr>
      <w:color w:val="00FF00"/>
      <w:u w:val="single"/>
    </w:rPr>
  </w:style>
  <w:style w:type="paragraph" w:customStyle="1" w:styleId="Report2">
    <w:name w:val="Report 2"/>
    <w:basedOn w:val="Report1"/>
    <w:autoRedefine/>
    <w:rsid w:val="00925F46"/>
    <w:pPr>
      <w:tabs>
        <w:tab w:val="left" w:pos="720"/>
      </w:tabs>
    </w:pPr>
  </w:style>
  <w:style w:type="paragraph" w:customStyle="1" w:styleId="SubHead3">
    <w:name w:val="SubHead 3"/>
    <w:rsid w:val="00925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74" w:right="360" w:hanging="194"/>
    </w:pPr>
    <w:rPr>
      <w:rFonts w:ascii="Helv" w:hAnsi="Helv"/>
      <w:snapToGrid w:val="0"/>
      <w:sz w:val="16"/>
      <w:lang w:val="en-US" w:eastAsia="en-US"/>
    </w:rPr>
  </w:style>
  <w:style w:type="paragraph" w:customStyle="1" w:styleId="SubHead2">
    <w:name w:val="SubHead 2"/>
    <w:autoRedefine/>
    <w:rsid w:val="00925F46"/>
    <w:pPr>
      <w:widowControl w:val="0"/>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rPr>
      <w:rFonts w:ascii="Arial" w:hAnsi="Arial"/>
      <w:snapToGrid w:val="0"/>
      <w:lang w:val="en-US" w:eastAsia="en-US"/>
    </w:rPr>
  </w:style>
  <w:style w:type="paragraph" w:customStyle="1" w:styleId="Head1">
    <w:name w:val="Head 1"/>
    <w:rsid w:val="00925F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ight="360"/>
      <w:jc w:val="both"/>
    </w:pPr>
    <w:rPr>
      <w:rFonts w:ascii="Helv" w:hAnsi="Helv"/>
      <w:b/>
      <w:caps/>
      <w:snapToGrid w:val="0"/>
      <w:color w:val="000000"/>
      <w:sz w:val="16"/>
      <w:lang w:val="en-US" w:eastAsia="en-US"/>
    </w:rPr>
  </w:style>
  <w:style w:type="character" w:styleId="PageNumber">
    <w:name w:val="page number"/>
    <w:basedOn w:val="DefaultParagraphFont"/>
    <w:rsid w:val="00925F46"/>
  </w:style>
  <w:style w:type="character" w:styleId="Strong">
    <w:name w:val="Strong"/>
    <w:basedOn w:val="DefaultParagraphFont"/>
    <w:qFormat/>
    <w:rsid w:val="00925F46"/>
    <w:rPr>
      <w:b/>
    </w:rPr>
  </w:style>
  <w:style w:type="character" w:styleId="Hyperlink">
    <w:name w:val="Hyperlink"/>
    <w:basedOn w:val="DefaultParagraphFont"/>
    <w:rsid w:val="00925F46"/>
    <w:rPr>
      <w:color w:val="0000FF"/>
      <w:u w:val="single"/>
    </w:rPr>
  </w:style>
  <w:style w:type="paragraph" w:styleId="BalloonText">
    <w:name w:val="Balloon Text"/>
    <w:basedOn w:val="Normal"/>
    <w:semiHidden/>
    <w:rsid w:val="005C53C3"/>
    <w:rPr>
      <w:rFonts w:ascii="Tahoma" w:hAnsi="Tahoma" w:cs="Tahoma"/>
      <w:sz w:val="16"/>
      <w:szCs w:val="16"/>
    </w:rPr>
  </w:style>
  <w:style w:type="character" w:styleId="FollowedHyperlink">
    <w:name w:val="FollowedHyperlink"/>
    <w:basedOn w:val="DefaultParagraphFont"/>
    <w:rsid w:val="00A12B1A"/>
    <w:rPr>
      <w:color w:val="800080"/>
      <w:u w:val="single"/>
    </w:rPr>
  </w:style>
  <w:style w:type="paragraph" w:styleId="DocumentMap">
    <w:name w:val="Document Map"/>
    <w:basedOn w:val="Normal"/>
    <w:semiHidden/>
    <w:rsid w:val="00C813D8"/>
    <w:pPr>
      <w:shd w:val="clear" w:color="auto" w:fill="000080"/>
    </w:pPr>
    <w:rPr>
      <w:rFonts w:ascii="Tahoma" w:hAnsi="Tahoma" w:cs="Tahoma"/>
      <w:sz w:val="20"/>
    </w:rPr>
  </w:style>
  <w:style w:type="character" w:styleId="CommentReference">
    <w:name w:val="annotation reference"/>
    <w:basedOn w:val="DefaultParagraphFont"/>
    <w:semiHidden/>
    <w:rsid w:val="00355990"/>
    <w:rPr>
      <w:sz w:val="16"/>
      <w:szCs w:val="16"/>
    </w:rPr>
  </w:style>
  <w:style w:type="paragraph" w:styleId="CommentText">
    <w:name w:val="annotation text"/>
    <w:basedOn w:val="Normal"/>
    <w:semiHidden/>
    <w:rsid w:val="00355990"/>
    <w:rPr>
      <w:sz w:val="20"/>
    </w:rPr>
  </w:style>
  <w:style w:type="paragraph" w:styleId="CommentSubject">
    <w:name w:val="annotation subject"/>
    <w:basedOn w:val="CommentText"/>
    <w:next w:val="CommentText"/>
    <w:semiHidden/>
    <w:rsid w:val="00355990"/>
    <w:rPr>
      <w:b/>
      <w:bCs/>
    </w:rPr>
  </w:style>
  <w:style w:type="paragraph" w:styleId="Revision">
    <w:name w:val="Revision"/>
    <w:hidden/>
    <w:uiPriority w:val="99"/>
    <w:semiHidden/>
    <w:rsid w:val="007E00D4"/>
    <w:rPr>
      <w:rFonts w:ascii="Arial" w:hAnsi="Arial"/>
      <w:sz w:val="21"/>
      <w:lang w:val="en-US" w:eastAsia="en-US"/>
    </w:rPr>
  </w:style>
  <w:style w:type="character" w:styleId="Emphasis">
    <w:name w:val="Emphasis"/>
    <w:basedOn w:val="DefaultParagraphFont"/>
    <w:qFormat/>
    <w:rsid w:val="00BE7D32"/>
    <w:rPr>
      <w:i/>
      <w:iCs/>
    </w:rPr>
  </w:style>
  <w:style w:type="character" w:customStyle="1" w:styleId="Heading3Char">
    <w:name w:val="Heading 3 Char"/>
    <w:basedOn w:val="DefaultParagraphFont"/>
    <w:link w:val="Heading3"/>
    <w:rsid w:val="003C5912"/>
    <w:rPr>
      <w:rFonts w:ascii="Arial" w:hAnsi="Arial"/>
      <w:lang w:val="en-CA"/>
    </w:rPr>
  </w:style>
  <w:style w:type="character" w:customStyle="1" w:styleId="Heading4Char">
    <w:name w:val="Heading 4 Char"/>
    <w:basedOn w:val="DefaultParagraphFont"/>
    <w:link w:val="Heading4"/>
    <w:rsid w:val="003C5912"/>
    <w:rPr>
      <w:rFonts w:ascii="Arial" w:hAnsi="Arial"/>
      <w:lang w:val="en-CA"/>
    </w:rPr>
  </w:style>
  <w:style w:type="paragraph" w:styleId="ListParagraph">
    <w:name w:val="List Paragraph"/>
    <w:basedOn w:val="Normal"/>
    <w:uiPriority w:val="34"/>
    <w:qFormat/>
    <w:rsid w:val="00561BB1"/>
    <w:pPr>
      <w:ind w:left="720"/>
      <w:contextualSpacing/>
    </w:pPr>
  </w:style>
  <w:style w:type="character" w:styleId="UnresolvedMention">
    <w:name w:val="Unresolved Mention"/>
    <w:basedOn w:val="DefaultParagraphFont"/>
    <w:uiPriority w:val="99"/>
    <w:semiHidden/>
    <w:unhideWhenUsed/>
    <w:rsid w:val="002274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738231">
      <w:bodyDiv w:val="1"/>
      <w:marLeft w:val="0"/>
      <w:marRight w:val="0"/>
      <w:marTop w:val="0"/>
      <w:marBottom w:val="0"/>
      <w:divBdr>
        <w:top w:val="none" w:sz="0" w:space="0" w:color="auto"/>
        <w:left w:val="none" w:sz="0" w:space="0" w:color="auto"/>
        <w:bottom w:val="none" w:sz="0" w:space="0" w:color="auto"/>
        <w:right w:val="none" w:sz="0" w:space="0" w:color="auto"/>
      </w:divBdr>
    </w:div>
    <w:div w:id="1495949178">
      <w:bodyDiv w:val="1"/>
      <w:marLeft w:val="0"/>
      <w:marRight w:val="0"/>
      <w:marTop w:val="0"/>
      <w:marBottom w:val="0"/>
      <w:divBdr>
        <w:top w:val="none" w:sz="0" w:space="0" w:color="auto"/>
        <w:left w:val="none" w:sz="0" w:space="0" w:color="auto"/>
        <w:bottom w:val="none" w:sz="0" w:space="0" w:color="auto"/>
        <w:right w:val="none" w:sz="0" w:space="0" w:color="auto"/>
      </w:divBdr>
    </w:div>
    <w:div w:id="20501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friesen.000\Desktop\Master%20Sty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b324fa-717f-4e7f-b60a-25df44b4b845">
      <Terms xmlns="http://schemas.microsoft.com/office/infopath/2007/PartnerControls"/>
    </lcf76f155ced4ddcb4097134ff3c332f>
    <TaxCatchAll xmlns="ff36f828-4014-4cf8-8fa5-a322d9c757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D79F5EEA7F648BB87D872274EA94E" ma:contentTypeVersion="15" ma:contentTypeDescription="Create a new document." ma:contentTypeScope="" ma:versionID="f683251342628d84f9b8e47928f97f5b">
  <xsd:schema xmlns:xsd="http://www.w3.org/2001/XMLSchema" xmlns:xs="http://www.w3.org/2001/XMLSchema" xmlns:p="http://schemas.microsoft.com/office/2006/metadata/properties" xmlns:ns2="16b324fa-717f-4e7f-b60a-25df44b4b845" xmlns:ns3="ff36f828-4014-4cf8-8fa5-a322d9c75727" targetNamespace="http://schemas.microsoft.com/office/2006/metadata/properties" ma:root="true" ma:fieldsID="e25be98cc8342ef94622cb75da5c80e1" ns2:_="" ns3:_="">
    <xsd:import namespace="16b324fa-717f-4e7f-b60a-25df44b4b845"/>
    <xsd:import namespace="ff36f828-4014-4cf8-8fa5-a322d9c757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324fa-717f-4e7f-b60a-25df44b4b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19c8e7-1b60-4ca9-92c5-627416b86a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6f828-4014-4cf8-8fa5-a322d9c757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002e0b-5cf1-4b2f-a572-5ee59fb74ac3}" ma:internalName="TaxCatchAll" ma:showField="CatchAllData" ma:web="ff36f828-4014-4cf8-8fa5-a322d9c757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59D6-7FF0-4EA9-BF78-1CAD6582AB35}">
  <ds:schemaRefs>
    <ds:schemaRef ds:uri="http://schemas.microsoft.com/office/2006/metadata/properties"/>
    <ds:schemaRef ds:uri="http://schemas.microsoft.com/office/infopath/2007/PartnerControls"/>
    <ds:schemaRef ds:uri="16b324fa-717f-4e7f-b60a-25df44b4b845"/>
    <ds:schemaRef ds:uri="ff36f828-4014-4cf8-8fa5-a322d9c75727"/>
  </ds:schemaRefs>
</ds:datastoreItem>
</file>

<file path=customXml/itemProps2.xml><?xml version="1.0" encoding="utf-8"?>
<ds:datastoreItem xmlns:ds="http://schemas.openxmlformats.org/officeDocument/2006/customXml" ds:itemID="{E41295AF-9D4D-426B-A8C7-03748BAEC135}">
  <ds:schemaRefs>
    <ds:schemaRef ds:uri="http://schemas.microsoft.com/sharepoint/v3/contenttype/forms"/>
  </ds:schemaRefs>
</ds:datastoreItem>
</file>

<file path=customXml/itemProps3.xml><?xml version="1.0" encoding="utf-8"?>
<ds:datastoreItem xmlns:ds="http://schemas.openxmlformats.org/officeDocument/2006/customXml" ds:itemID="{B7ECFF86-643F-48AD-9BBA-B71846AD19F5}"/>
</file>

<file path=customXml/itemProps4.xml><?xml version="1.0" encoding="utf-8"?>
<ds:datastoreItem xmlns:ds="http://schemas.openxmlformats.org/officeDocument/2006/customXml" ds:itemID="{4A5E8296-9BF1-44E4-ABD4-9AAD4635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Style Template.dot</Template>
  <TotalTime>16</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 Speed Electronic Security Gate</vt:lpstr>
    </vt:vector>
  </TitlesOfParts>
  <Manager>James Buhler</Manager>
  <Company>Wallace International</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Electronic Security Gate</dc:title>
  <dc:creator>kbuhler</dc:creator>
  <cp:keywords>[02825] [32 31 33]</cp:keywords>
  <cp:lastModifiedBy>Stephanie Olynick</cp:lastModifiedBy>
  <cp:revision>5</cp:revision>
  <cp:lastPrinted>2012-07-23T18:36:00Z</cp:lastPrinted>
  <dcterms:created xsi:type="dcterms:W3CDTF">2017-11-28T14:55:00Z</dcterms:created>
  <dcterms:modified xsi:type="dcterms:W3CDTF">2024-06-26T21:15:00Z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0x010100BAAD79F5EEA7F648BB87D872274EA94E</vt:lpwstr>
  </property>
  <property fmtid="{D5CDD505-2E9C-101B-9397-08002B2CF9AE}" pid="3" name="MediaServiceImageTags">
    <vt:lpwstr/>
  </property>
</Properties>
</file>